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192" w:rsidRDefault="00625192" w:rsidP="00625192">
      <w:pPr>
        <w:pStyle w:val="a3"/>
        <w:jc w:val="center"/>
        <w:rPr>
          <w:rFonts w:ascii="Times New Roman" w:hAnsi="Times New Roman" w:cs="Times New Roman"/>
          <w:b/>
          <w:sz w:val="28"/>
          <w:szCs w:val="28"/>
        </w:rPr>
      </w:pPr>
      <w:r>
        <w:rPr>
          <w:rFonts w:ascii="Times New Roman" w:hAnsi="Times New Roman" w:cs="Times New Roman"/>
          <w:b/>
          <w:sz w:val="28"/>
          <w:szCs w:val="28"/>
        </w:rPr>
        <w:t>AL – FARABI KAZAKH NATIONAL UNIVERSITY</w:t>
      </w:r>
    </w:p>
    <w:p w:rsidR="00625192" w:rsidRDefault="00625192" w:rsidP="00625192">
      <w:pPr>
        <w:pStyle w:val="a3"/>
        <w:jc w:val="center"/>
        <w:rPr>
          <w:rFonts w:ascii="Times New Roman" w:hAnsi="Times New Roman" w:cs="Times New Roman"/>
          <w:b/>
          <w:sz w:val="28"/>
          <w:szCs w:val="28"/>
        </w:rPr>
      </w:pPr>
      <w:r>
        <w:rPr>
          <w:rFonts w:ascii="Times New Roman" w:hAnsi="Times New Roman" w:cs="Times New Roman"/>
          <w:b/>
          <w:sz w:val="28"/>
          <w:szCs w:val="28"/>
        </w:rPr>
        <w:t xml:space="preserve">FACULTY OF </w:t>
      </w:r>
      <w:r>
        <w:rPr>
          <w:rFonts w:ascii="Times New Roman" w:hAnsi="Times New Roman" w:cs="Times New Roman"/>
          <w:b/>
          <w:caps/>
          <w:sz w:val="28"/>
          <w:szCs w:val="28"/>
        </w:rPr>
        <w:t>History, Archeology and Ethnology</w:t>
      </w:r>
    </w:p>
    <w:p w:rsidR="00625192" w:rsidRDefault="00625192" w:rsidP="00625192">
      <w:pPr>
        <w:pStyle w:val="a3"/>
        <w:jc w:val="center"/>
        <w:rPr>
          <w:rFonts w:ascii="Times New Roman" w:hAnsi="Times New Roman" w:cs="Times New Roman"/>
          <w:b/>
          <w:sz w:val="28"/>
          <w:szCs w:val="28"/>
        </w:rPr>
      </w:pPr>
      <w:r>
        <w:rPr>
          <w:rFonts w:ascii="Times New Roman" w:hAnsi="Times New Roman" w:cs="Times New Roman"/>
          <w:b/>
          <w:sz w:val="28"/>
          <w:szCs w:val="28"/>
        </w:rPr>
        <w:t xml:space="preserve">DEPARTMENT OF </w:t>
      </w:r>
      <w:r>
        <w:rPr>
          <w:rFonts w:ascii="Times New Roman" w:hAnsi="Times New Roman" w:cs="Times New Roman"/>
          <w:b/>
          <w:caps/>
          <w:sz w:val="28"/>
          <w:szCs w:val="28"/>
        </w:rPr>
        <w:t>World History, Historiography and Source Studies</w:t>
      </w:r>
    </w:p>
    <w:p w:rsidR="00625192" w:rsidRDefault="00625192" w:rsidP="00625192">
      <w:pPr>
        <w:pStyle w:val="a3"/>
        <w:jc w:val="center"/>
        <w:rPr>
          <w:rFonts w:ascii="Times New Roman" w:hAnsi="Times New Roman" w:cs="Times New Roman"/>
          <w:b/>
          <w:sz w:val="28"/>
          <w:szCs w:val="28"/>
        </w:rPr>
      </w:pPr>
    </w:p>
    <w:p w:rsidR="00625192" w:rsidRDefault="00625192" w:rsidP="00625192">
      <w:pPr>
        <w:pStyle w:val="a3"/>
        <w:jc w:val="center"/>
        <w:rPr>
          <w:rFonts w:ascii="Times New Roman" w:hAnsi="Times New Roman" w:cs="Times New Roman"/>
          <w:b/>
          <w:sz w:val="28"/>
          <w:szCs w:val="28"/>
        </w:rPr>
      </w:pPr>
    </w:p>
    <w:p w:rsidR="00625192" w:rsidRDefault="00625192" w:rsidP="00625192">
      <w:pPr>
        <w:pStyle w:val="a3"/>
        <w:jc w:val="center"/>
        <w:rPr>
          <w:rFonts w:ascii="Times New Roman" w:hAnsi="Times New Roman" w:cs="Times New Roman"/>
          <w:b/>
          <w:sz w:val="28"/>
          <w:szCs w:val="28"/>
        </w:rPr>
      </w:pPr>
    </w:p>
    <w:p w:rsidR="00625192" w:rsidRDefault="00625192" w:rsidP="00625192">
      <w:pPr>
        <w:pStyle w:val="a3"/>
        <w:jc w:val="right"/>
        <w:rPr>
          <w:rFonts w:ascii="Times New Roman" w:hAnsi="Times New Roman" w:cs="Times New Roman"/>
          <w:b/>
          <w:caps/>
          <w:sz w:val="28"/>
          <w:szCs w:val="28"/>
        </w:rPr>
      </w:pPr>
      <w:r>
        <w:rPr>
          <w:rFonts w:ascii="Times New Roman" w:hAnsi="Times New Roman" w:cs="Times New Roman"/>
          <w:b/>
          <w:caps/>
          <w:sz w:val="28"/>
          <w:szCs w:val="28"/>
        </w:rPr>
        <w:t>APPROVED by</w:t>
      </w:r>
    </w:p>
    <w:p w:rsidR="00625192" w:rsidRDefault="00625192" w:rsidP="00625192">
      <w:pPr>
        <w:pStyle w:val="a3"/>
        <w:jc w:val="right"/>
        <w:rPr>
          <w:rFonts w:ascii="Times New Roman" w:hAnsi="Times New Roman" w:cs="Times New Roman"/>
          <w:b/>
          <w:caps/>
          <w:sz w:val="28"/>
          <w:szCs w:val="28"/>
        </w:rPr>
      </w:pPr>
      <w:r>
        <w:rPr>
          <w:rFonts w:ascii="Times New Roman" w:hAnsi="Times New Roman" w:cs="Times New Roman"/>
          <w:b/>
          <w:caps/>
          <w:sz w:val="28"/>
          <w:szCs w:val="28"/>
        </w:rPr>
        <w:t>Dean of the Faculty</w:t>
      </w:r>
    </w:p>
    <w:p w:rsidR="00625192" w:rsidRDefault="00625192" w:rsidP="00625192">
      <w:pPr>
        <w:pStyle w:val="a3"/>
        <w:jc w:val="right"/>
        <w:rPr>
          <w:rFonts w:ascii="Times New Roman" w:hAnsi="Times New Roman" w:cs="Times New Roman"/>
          <w:b/>
          <w:caps/>
          <w:sz w:val="28"/>
          <w:szCs w:val="28"/>
        </w:rPr>
      </w:pPr>
      <w:r>
        <w:rPr>
          <w:rFonts w:ascii="Times New Roman" w:hAnsi="Times New Roman" w:cs="Times New Roman"/>
          <w:b/>
          <w:caps/>
          <w:sz w:val="28"/>
          <w:szCs w:val="28"/>
        </w:rPr>
        <w:t>____________________ (signature)</w:t>
      </w:r>
    </w:p>
    <w:p w:rsidR="00625192" w:rsidRDefault="00625192" w:rsidP="00625192">
      <w:pPr>
        <w:pStyle w:val="a3"/>
        <w:jc w:val="right"/>
        <w:rPr>
          <w:rFonts w:ascii="Times New Roman" w:hAnsi="Times New Roman" w:cs="Times New Roman"/>
          <w:b/>
          <w:caps/>
          <w:sz w:val="28"/>
          <w:szCs w:val="28"/>
        </w:rPr>
      </w:pPr>
      <w:r>
        <w:rPr>
          <w:rFonts w:ascii="Times New Roman" w:hAnsi="Times New Roman" w:cs="Times New Roman"/>
          <w:b/>
          <w:caps/>
          <w:sz w:val="28"/>
          <w:szCs w:val="28"/>
        </w:rPr>
        <w:t>                                                                      </w:t>
      </w:r>
      <w:proofErr w:type="gramStart"/>
      <w:r>
        <w:rPr>
          <w:rFonts w:ascii="Times New Roman" w:hAnsi="Times New Roman" w:cs="Times New Roman"/>
          <w:b/>
          <w:caps/>
          <w:sz w:val="28"/>
          <w:szCs w:val="28"/>
        </w:rPr>
        <w:t xml:space="preserve">____________________ </w:t>
      </w:r>
      <w:proofErr w:type="spellStart"/>
      <w:r>
        <w:rPr>
          <w:rFonts w:ascii="Times New Roman" w:hAnsi="Times New Roman" w:cs="Times New Roman"/>
          <w:b/>
          <w:sz w:val="24"/>
        </w:rPr>
        <w:t>Nogaybaeva</w:t>
      </w:r>
      <w:proofErr w:type="spellEnd"/>
      <w:r>
        <w:rPr>
          <w:rFonts w:ascii="Times New Roman" w:hAnsi="Times New Roman" w:cs="Times New Roman"/>
          <w:b/>
          <w:sz w:val="24"/>
        </w:rPr>
        <w:t xml:space="preserve"> M.S.</w:t>
      </w:r>
      <w:proofErr w:type="gramEnd"/>
    </w:p>
    <w:p w:rsidR="00625192" w:rsidRDefault="00625192" w:rsidP="00625192">
      <w:pPr>
        <w:pStyle w:val="a3"/>
        <w:jc w:val="right"/>
        <w:rPr>
          <w:rFonts w:ascii="Times New Roman" w:hAnsi="Times New Roman" w:cs="Times New Roman"/>
          <w:b/>
          <w:caps/>
          <w:sz w:val="28"/>
          <w:szCs w:val="28"/>
        </w:rPr>
      </w:pPr>
    </w:p>
    <w:p w:rsidR="00625192" w:rsidRDefault="00625192" w:rsidP="00625192">
      <w:pPr>
        <w:pStyle w:val="a3"/>
        <w:jc w:val="center"/>
        <w:rPr>
          <w:rFonts w:ascii="Times New Roman" w:hAnsi="Times New Roman" w:cs="Times New Roman"/>
          <w:b/>
          <w:caps/>
          <w:sz w:val="28"/>
          <w:szCs w:val="28"/>
        </w:rPr>
      </w:pPr>
      <w:r>
        <w:rPr>
          <w:rFonts w:ascii="Times New Roman" w:hAnsi="Times New Roman" w:cs="Times New Roman"/>
          <w:b/>
          <w:caps/>
          <w:sz w:val="28"/>
          <w:szCs w:val="28"/>
        </w:rPr>
        <w:t xml:space="preserve">                                                                                              "______"________ 2017</w:t>
      </w:r>
    </w:p>
    <w:p w:rsidR="00625192" w:rsidRDefault="00625192" w:rsidP="00625192">
      <w:pPr>
        <w:pStyle w:val="a3"/>
        <w:jc w:val="center"/>
        <w:rPr>
          <w:rFonts w:ascii="Times New Roman" w:hAnsi="Times New Roman" w:cs="Times New Roman"/>
          <w:b/>
          <w:caps/>
          <w:sz w:val="28"/>
          <w:szCs w:val="28"/>
        </w:rPr>
      </w:pPr>
    </w:p>
    <w:p w:rsidR="00625192" w:rsidRDefault="00625192" w:rsidP="00625192">
      <w:pPr>
        <w:pStyle w:val="a3"/>
        <w:jc w:val="center"/>
        <w:rPr>
          <w:rFonts w:ascii="Times New Roman" w:hAnsi="Times New Roman" w:cs="Times New Roman"/>
          <w:b/>
          <w:caps/>
          <w:sz w:val="28"/>
          <w:szCs w:val="28"/>
        </w:rPr>
      </w:pPr>
    </w:p>
    <w:p w:rsidR="00625192" w:rsidRDefault="00625192" w:rsidP="00625192">
      <w:pPr>
        <w:pStyle w:val="a3"/>
        <w:jc w:val="center"/>
        <w:rPr>
          <w:rFonts w:ascii="Times New Roman" w:hAnsi="Times New Roman" w:cs="Times New Roman"/>
          <w:b/>
          <w:caps/>
          <w:sz w:val="28"/>
          <w:szCs w:val="28"/>
        </w:rPr>
      </w:pPr>
    </w:p>
    <w:p w:rsidR="00625192" w:rsidRDefault="00625192" w:rsidP="00625192">
      <w:pPr>
        <w:pStyle w:val="a3"/>
        <w:jc w:val="center"/>
        <w:rPr>
          <w:rFonts w:ascii="Times New Roman" w:hAnsi="Times New Roman" w:cs="Times New Roman"/>
          <w:b/>
          <w:caps/>
          <w:sz w:val="28"/>
          <w:szCs w:val="28"/>
        </w:rPr>
      </w:pPr>
    </w:p>
    <w:p w:rsidR="00625192" w:rsidRDefault="00625192" w:rsidP="00625192">
      <w:pPr>
        <w:pStyle w:val="a3"/>
        <w:jc w:val="center"/>
        <w:rPr>
          <w:rFonts w:ascii="Times New Roman" w:hAnsi="Times New Roman" w:cs="Times New Roman"/>
          <w:b/>
          <w:caps/>
          <w:sz w:val="28"/>
          <w:szCs w:val="28"/>
        </w:rPr>
      </w:pPr>
      <w:r>
        <w:rPr>
          <w:rFonts w:ascii="Times New Roman" w:hAnsi="Times New Roman" w:cs="Times New Roman"/>
          <w:b/>
          <w:caps/>
          <w:sz w:val="28"/>
          <w:szCs w:val="28"/>
        </w:rPr>
        <w:t>EDUCATIONAL-METHODICAL COMPLEX OF DISCIPLINE</w:t>
      </w:r>
    </w:p>
    <w:p w:rsidR="00625192" w:rsidRDefault="00625192" w:rsidP="00625192">
      <w:pPr>
        <w:pStyle w:val="a3"/>
        <w:jc w:val="center"/>
        <w:rPr>
          <w:rFonts w:ascii="Times New Roman" w:hAnsi="Times New Roman" w:cs="Times New Roman"/>
          <w:b/>
          <w:sz w:val="28"/>
          <w:szCs w:val="28"/>
        </w:rPr>
      </w:pPr>
      <w:r>
        <w:rPr>
          <w:rFonts w:ascii="Times New Roman" w:hAnsi="Times New Roman" w:cs="Times New Roman"/>
          <w:b/>
          <w:sz w:val="28"/>
          <w:szCs w:val="28"/>
        </w:rPr>
        <w:t xml:space="preserve">Code </w:t>
      </w:r>
      <w:r w:rsidRPr="007214D5">
        <w:rPr>
          <w:rFonts w:ascii="Times New Roman" w:hAnsi="Times New Roman" w:cs="Times New Roman"/>
          <w:b/>
          <w:sz w:val="28"/>
          <w:szCs w:val="28"/>
        </w:rPr>
        <w:t>"</w:t>
      </w:r>
      <w:r w:rsidRPr="00625192">
        <w:rPr>
          <w:rStyle w:val="shorttext"/>
          <w:rFonts w:ascii="Times New Roman" w:hAnsi="Times New Roman" w:cs="Times New Roman"/>
          <w:b/>
          <w:sz w:val="28"/>
          <w:lang/>
        </w:rPr>
        <w:t>Management of educational processes</w:t>
      </w:r>
      <w:r w:rsidRPr="007214D5">
        <w:rPr>
          <w:rFonts w:ascii="Times New Roman" w:hAnsi="Times New Roman" w:cs="Times New Roman"/>
          <w:b/>
          <w:sz w:val="28"/>
          <w:szCs w:val="28"/>
        </w:rPr>
        <w:t>"</w:t>
      </w:r>
    </w:p>
    <w:p w:rsidR="00625192" w:rsidRDefault="00625192" w:rsidP="00625192">
      <w:pPr>
        <w:pStyle w:val="a3"/>
        <w:jc w:val="center"/>
        <w:rPr>
          <w:rFonts w:ascii="Times New Roman" w:hAnsi="Times New Roman" w:cs="Times New Roman"/>
          <w:b/>
          <w:caps/>
          <w:sz w:val="28"/>
          <w:szCs w:val="28"/>
        </w:rPr>
      </w:pPr>
    </w:p>
    <w:p w:rsidR="00625192" w:rsidRDefault="00625192" w:rsidP="00625192">
      <w:pPr>
        <w:pStyle w:val="a3"/>
        <w:jc w:val="center"/>
        <w:rPr>
          <w:rFonts w:ascii="Times New Roman" w:hAnsi="Times New Roman" w:cs="Times New Roman"/>
          <w:sz w:val="28"/>
          <w:szCs w:val="28"/>
        </w:rPr>
      </w:pPr>
    </w:p>
    <w:p w:rsidR="00625192" w:rsidRPr="00D21774" w:rsidRDefault="00625192" w:rsidP="00625192">
      <w:pPr>
        <w:jc w:val="both"/>
        <w:rPr>
          <w:b/>
          <w:bCs/>
          <w:sz w:val="20"/>
          <w:szCs w:val="20"/>
          <w:lang w:val="en-US"/>
        </w:rPr>
      </w:pPr>
      <w:r w:rsidRPr="00FD7F8B">
        <w:rPr>
          <w:sz w:val="28"/>
          <w:szCs w:val="28"/>
          <w:lang w:val="en-US"/>
        </w:rPr>
        <w:t>Specialty “</w:t>
      </w:r>
      <w:r>
        <w:rPr>
          <w:sz w:val="28"/>
          <w:szCs w:val="28"/>
        </w:rPr>
        <w:t xml:space="preserve">6М011400 - </w:t>
      </w:r>
      <w:r>
        <w:rPr>
          <w:sz w:val="28"/>
          <w:szCs w:val="28"/>
          <w:lang w:val="en-US"/>
        </w:rPr>
        <w:t>History</w:t>
      </w:r>
      <w:r w:rsidRPr="00D21774">
        <w:rPr>
          <w:sz w:val="28"/>
          <w:szCs w:val="28"/>
          <w:lang w:val="en-US"/>
        </w:rPr>
        <w:t>”</w:t>
      </w:r>
    </w:p>
    <w:p w:rsidR="00625192" w:rsidRPr="00FD7F8B" w:rsidRDefault="00625192" w:rsidP="00625192">
      <w:pPr>
        <w:jc w:val="both"/>
        <w:rPr>
          <w:b/>
          <w:bCs/>
          <w:sz w:val="20"/>
          <w:szCs w:val="20"/>
          <w:lang w:val="en-US"/>
        </w:rPr>
      </w:pPr>
    </w:p>
    <w:p w:rsidR="00625192" w:rsidRDefault="00625192" w:rsidP="00625192">
      <w:pPr>
        <w:pStyle w:val="a3"/>
        <w:jc w:val="center"/>
        <w:rPr>
          <w:rFonts w:ascii="Times New Roman" w:hAnsi="Times New Roman" w:cs="Times New Roman"/>
          <w:sz w:val="28"/>
          <w:szCs w:val="28"/>
        </w:rPr>
      </w:pPr>
      <w:r>
        <w:rPr>
          <w:rFonts w:ascii="Times New Roman" w:hAnsi="Times New Roman" w:cs="Times New Roman"/>
          <w:sz w:val="28"/>
          <w:szCs w:val="28"/>
        </w:rPr>
        <w:t>Educational program “Name of the educational program”</w:t>
      </w:r>
    </w:p>
    <w:p w:rsidR="00625192" w:rsidRDefault="00625192" w:rsidP="00625192">
      <w:pPr>
        <w:pStyle w:val="a3"/>
        <w:jc w:val="center"/>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Pr="007214D5" w:rsidRDefault="00625192" w:rsidP="00625192">
      <w:pPr>
        <w:pStyle w:val="a3"/>
        <w:jc w:val="center"/>
        <w:rPr>
          <w:rFonts w:ascii="Times New Roman" w:hAnsi="Times New Roman" w:cs="Times New Roman"/>
          <w:sz w:val="28"/>
          <w:szCs w:val="28"/>
        </w:rPr>
      </w:pPr>
      <w:r>
        <w:rPr>
          <w:rFonts w:ascii="Times New Roman" w:hAnsi="Times New Roman" w:cs="Times New Roman"/>
          <w:sz w:val="28"/>
          <w:szCs w:val="28"/>
        </w:rPr>
        <w:t>Course</w:t>
      </w:r>
      <w:r w:rsidRPr="007214D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214D5">
        <w:rPr>
          <w:rFonts w:ascii="Times New Roman" w:hAnsi="Times New Roman" w:cs="Times New Roman"/>
          <w:sz w:val="28"/>
          <w:szCs w:val="28"/>
        </w:rPr>
        <w:t>2</w:t>
      </w:r>
      <w:r>
        <w:rPr>
          <w:rFonts w:ascii="Times New Roman" w:hAnsi="Times New Roman" w:cs="Times New Roman"/>
          <w:sz w:val="28"/>
          <w:szCs w:val="28"/>
        </w:rPr>
        <w:t xml:space="preserve"> </w:t>
      </w:r>
    </w:p>
    <w:p w:rsidR="00625192" w:rsidRPr="007214D5" w:rsidRDefault="00625192" w:rsidP="00625192">
      <w:pPr>
        <w:pStyle w:val="a3"/>
        <w:jc w:val="center"/>
        <w:rPr>
          <w:rFonts w:ascii="Times New Roman" w:hAnsi="Times New Roman" w:cs="Times New Roman"/>
          <w:sz w:val="28"/>
          <w:szCs w:val="28"/>
        </w:rPr>
      </w:pPr>
      <w:r>
        <w:rPr>
          <w:rFonts w:ascii="Times New Roman" w:hAnsi="Times New Roman" w:cs="Times New Roman"/>
          <w:sz w:val="28"/>
          <w:szCs w:val="28"/>
        </w:rPr>
        <w:t xml:space="preserve">Semester – 4 </w:t>
      </w:r>
    </w:p>
    <w:p w:rsidR="00625192" w:rsidRDefault="00625192" w:rsidP="00625192">
      <w:pPr>
        <w:pStyle w:val="a3"/>
        <w:jc w:val="center"/>
        <w:rPr>
          <w:rFonts w:ascii="Times New Roman" w:hAnsi="Times New Roman" w:cs="Times New Roman"/>
          <w:sz w:val="28"/>
          <w:szCs w:val="28"/>
        </w:rPr>
      </w:pPr>
      <w:r>
        <w:rPr>
          <w:rFonts w:ascii="Times New Roman" w:hAnsi="Times New Roman" w:cs="Times New Roman"/>
          <w:sz w:val="28"/>
          <w:szCs w:val="28"/>
        </w:rPr>
        <w:t xml:space="preserve">Number of credits – 3 </w:t>
      </w:r>
    </w:p>
    <w:p w:rsidR="00625192" w:rsidRDefault="00625192" w:rsidP="00625192">
      <w:pPr>
        <w:pStyle w:val="a3"/>
        <w:jc w:val="center"/>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Pr="00625192" w:rsidRDefault="00625192" w:rsidP="00625192">
      <w:pPr>
        <w:pStyle w:val="a3"/>
        <w:jc w:val="center"/>
        <w:rPr>
          <w:rFonts w:ascii="Times New Roman" w:hAnsi="Times New Roman" w:cs="Times New Roman"/>
          <w:b/>
          <w:sz w:val="28"/>
          <w:szCs w:val="28"/>
        </w:rPr>
      </w:pPr>
      <w:r>
        <w:rPr>
          <w:rFonts w:ascii="Times New Roman" w:hAnsi="Times New Roman" w:cs="Times New Roman"/>
          <w:b/>
          <w:sz w:val="28"/>
          <w:szCs w:val="28"/>
        </w:rPr>
        <w:t>Almaty, 201</w:t>
      </w:r>
      <w:r w:rsidRPr="00625192">
        <w:rPr>
          <w:rFonts w:ascii="Times New Roman" w:hAnsi="Times New Roman" w:cs="Times New Roman"/>
          <w:b/>
          <w:sz w:val="28"/>
          <w:szCs w:val="28"/>
        </w:rPr>
        <w:t>8</w:t>
      </w:r>
    </w:p>
    <w:p w:rsidR="00625192" w:rsidRDefault="00625192" w:rsidP="00625192">
      <w:pPr>
        <w:pStyle w:val="a3"/>
        <w:jc w:val="center"/>
        <w:rPr>
          <w:rFonts w:ascii="Times New Roman" w:hAnsi="Times New Roman" w:cs="Times New Roman"/>
          <w:b/>
          <w:sz w:val="28"/>
          <w:szCs w:val="28"/>
        </w:rPr>
      </w:pPr>
    </w:p>
    <w:p w:rsidR="00625192" w:rsidRDefault="00625192" w:rsidP="00625192">
      <w:pPr>
        <w:pStyle w:val="a3"/>
        <w:jc w:val="center"/>
        <w:rPr>
          <w:rFonts w:ascii="Times New Roman" w:hAnsi="Times New Roman" w:cs="Times New Roman"/>
          <w:b/>
          <w:sz w:val="28"/>
          <w:szCs w:val="28"/>
        </w:rPr>
      </w:pPr>
    </w:p>
    <w:p w:rsidR="00625192" w:rsidRDefault="00625192" w:rsidP="00625192">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Educational-methodical complex of the discipline is made up by G.A. </w:t>
      </w:r>
      <w:proofErr w:type="spellStart"/>
      <w:r>
        <w:rPr>
          <w:rFonts w:ascii="Times New Roman" w:hAnsi="Times New Roman" w:cs="Times New Roman"/>
          <w:sz w:val="28"/>
          <w:szCs w:val="28"/>
        </w:rPr>
        <w:t>Seksenbayeva</w:t>
      </w:r>
      <w:proofErr w:type="spellEnd"/>
      <w:r>
        <w:rPr>
          <w:rFonts w:ascii="Times New Roman" w:hAnsi="Times New Roman" w:cs="Times New Roman"/>
          <w:sz w:val="28"/>
          <w:szCs w:val="28"/>
        </w:rPr>
        <w:t>, doctor of historical science, docent</w:t>
      </w:r>
    </w:p>
    <w:p w:rsidR="00625192" w:rsidRDefault="00625192" w:rsidP="00625192">
      <w:pPr>
        <w:pStyle w:val="a3"/>
        <w:jc w:val="both"/>
        <w:rPr>
          <w:rFonts w:ascii="Times New Roman" w:hAnsi="Times New Roman" w:cs="Times New Roman"/>
          <w:sz w:val="28"/>
          <w:szCs w:val="28"/>
        </w:rPr>
      </w:pPr>
    </w:p>
    <w:p w:rsidR="00625192" w:rsidRDefault="00625192" w:rsidP="00625192">
      <w:pPr>
        <w:pStyle w:val="a3"/>
        <w:jc w:val="both"/>
        <w:rPr>
          <w:rFonts w:ascii="Times New Roman" w:hAnsi="Times New Roman" w:cs="Times New Roman"/>
          <w:sz w:val="28"/>
          <w:szCs w:val="28"/>
        </w:rPr>
      </w:pPr>
    </w:p>
    <w:p w:rsidR="00625192" w:rsidRPr="00D21774" w:rsidRDefault="00625192" w:rsidP="00625192">
      <w:pPr>
        <w:jc w:val="both"/>
        <w:rPr>
          <w:b/>
          <w:bCs/>
          <w:sz w:val="20"/>
          <w:szCs w:val="20"/>
          <w:lang w:val="en-US"/>
        </w:rPr>
      </w:pPr>
      <w:r w:rsidRPr="00117DFA">
        <w:rPr>
          <w:sz w:val="28"/>
          <w:szCs w:val="28"/>
          <w:lang w:val="en-US"/>
        </w:rPr>
        <w:t xml:space="preserve">Based on the working curriculum on the specialty </w:t>
      </w:r>
      <w:r w:rsidRPr="00D21774">
        <w:rPr>
          <w:sz w:val="28"/>
          <w:szCs w:val="28"/>
          <w:lang w:val="en-US"/>
        </w:rPr>
        <w:t>“</w:t>
      </w:r>
      <w:r w:rsidRPr="00625192">
        <w:rPr>
          <w:sz w:val="28"/>
          <w:szCs w:val="28"/>
          <w:lang w:val="en-US"/>
        </w:rPr>
        <w:t>6</w:t>
      </w:r>
      <w:r>
        <w:rPr>
          <w:sz w:val="28"/>
          <w:szCs w:val="28"/>
        </w:rPr>
        <w:t>М</w:t>
      </w:r>
      <w:r w:rsidRPr="00625192">
        <w:rPr>
          <w:sz w:val="28"/>
          <w:szCs w:val="28"/>
          <w:lang w:val="en-US"/>
        </w:rPr>
        <w:t xml:space="preserve">011400 - </w:t>
      </w:r>
      <w:r>
        <w:rPr>
          <w:sz w:val="28"/>
          <w:szCs w:val="28"/>
          <w:lang w:val="en-US"/>
        </w:rPr>
        <w:t>History</w:t>
      </w:r>
      <w:r w:rsidRPr="00D21774">
        <w:rPr>
          <w:sz w:val="28"/>
          <w:szCs w:val="28"/>
          <w:lang w:val="en-US"/>
        </w:rPr>
        <w:t>”</w:t>
      </w:r>
    </w:p>
    <w:p w:rsidR="00625192" w:rsidRDefault="00625192" w:rsidP="00625192">
      <w:pPr>
        <w:pStyle w:val="a3"/>
        <w:jc w:val="both"/>
        <w:rPr>
          <w:rFonts w:ascii="Times New Roman" w:hAnsi="Times New Roman" w:cs="Times New Roman"/>
          <w:sz w:val="28"/>
          <w:szCs w:val="28"/>
        </w:rPr>
      </w:pPr>
    </w:p>
    <w:p w:rsidR="00625192" w:rsidRPr="00FD7F8B" w:rsidRDefault="00625192" w:rsidP="00625192">
      <w:pPr>
        <w:rPr>
          <w:sz w:val="28"/>
          <w:szCs w:val="28"/>
          <w:lang w:val="en-US"/>
        </w:rPr>
      </w:pPr>
    </w:p>
    <w:p w:rsidR="00625192" w:rsidRPr="00FD7F8B" w:rsidRDefault="00625192" w:rsidP="00625192">
      <w:pPr>
        <w:rPr>
          <w:sz w:val="28"/>
          <w:szCs w:val="28"/>
          <w:lang w:val="en-US"/>
        </w:rPr>
      </w:pPr>
      <w:r w:rsidRPr="00FD7F8B">
        <w:rPr>
          <w:sz w:val="28"/>
          <w:szCs w:val="28"/>
          <w:lang w:val="en-US"/>
        </w:rPr>
        <w:t>Considered and recommended at the meeting of the department of World History,</w:t>
      </w:r>
      <w:r w:rsidRPr="00FD7F8B">
        <w:rPr>
          <w:b/>
          <w:sz w:val="28"/>
          <w:szCs w:val="28"/>
          <w:lang w:val="en-US"/>
        </w:rPr>
        <w:t xml:space="preserve"> </w:t>
      </w:r>
      <w:r w:rsidRPr="00FD7F8B">
        <w:rPr>
          <w:sz w:val="28"/>
          <w:szCs w:val="28"/>
          <w:lang w:val="en-US"/>
        </w:rPr>
        <w:t xml:space="preserve">Historiography and Source Studies from </w:t>
      </w:r>
      <w:r>
        <w:rPr>
          <w:sz w:val="28"/>
          <w:szCs w:val="28"/>
          <w:lang w:val="en-US"/>
        </w:rPr>
        <w:t xml:space="preserve">“____” _________________ 2017, </w:t>
      </w:r>
      <w:r w:rsidRPr="00FD7F8B">
        <w:rPr>
          <w:sz w:val="28"/>
          <w:szCs w:val="28"/>
          <w:lang w:val="en-US"/>
        </w:rPr>
        <w:t>Protocol № ….</w:t>
      </w:r>
    </w:p>
    <w:p w:rsidR="00625192" w:rsidRPr="00FD7F8B" w:rsidRDefault="00625192" w:rsidP="00625192">
      <w:pPr>
        <w:jc w:val="both"/>
        <w:rPr>
          <w:sz w:val="28"/>
          <w:szCs w:val="28"/>
          <w:lang w:val="en-US"/>
        </w:rPr>
      </w:pPr>
      <w:r w:rsidRPr="00FD7F8B">
        <w:rPr>
          <w:sz w:val="28"/>
          <w:szCs w:val="28"/>
          <w:lang w:val="en-US"/>
        </w:rPr>
        <w:t xml:space="preserve">Head of department     _________________     G.S. </w:t>
      </w:r>
      <w:proofErr w:type="spellStart"/>
      <w:r w:rsidRPr="00FD7F8B">
        <w:rPr>
          <w:sz w:val="28"/>
          <w:szCs w:val="28"/>
          <w:lang w:val="en-US"/>
        </w:rPr>
        <w:t>Sultangaliyeva</w:t>
      </w:r>
      <w:proofErr w:type="spellEnd"/>
    </w:p>
    <w:p w:rsidR="00625192" w:rsidRPr="00FD7F8B" w:rsidRDefault="00625192" w:rsidP="00625192">
      <w:pPr>
        <w:rPr>
          <w:sz w:val="28"/>
          <w:szCs w:val="28"/>
          <w:lang w:val="en-US"/>
        </w:rPr>
      </w:pPr>
      <w:r w:rsidRPr="00FD7F8B">
        <w:rPr>
          <w:sz w:val="28"/>
          <w:szCs w:val="28"/>
          <w:lang w:val="en-US"/>
        </w:rPr>
        <w:t xml:space="preserve">                                               (</w:t>
      </w:r>
      <w:proofErr w:type="gramStart"/>
      <w:r w:rsidRPr="00FD7F8B">
        <w:rPr>
          <w:sz w:val="28"/>
          <w:szCs w:val="28"/>
          <w:lang w:val="en-US"/>
        </w:rPr>
        <w:t>signature</w:t>
      </w:r>
      <w:proofErr w:type="gramEnd"/>
      <w:r w:rsidRPr="00FD7F8B">
        <w:rPr>
          <w:sz w:val="28"/>
          <w:szCs w:val="28"/>
          <w:lang w:val="en-US"/>
        </w:rPr>
        <w:t>)</w:t>
      </w:r>
    </w:p>
    <w:p w:rsidR="00625192" w:rsidRPr="00FD7F8B" w:rsidRDefault="00625192" w:rsidP="00625192">
      <w:pPr>
        <w:rPr>
          <w:sz w:val="28"/>
          <w:szCs w:val="28"/>
          <w:lang w:val="en-US"/>
        </w:rPr>
      </w:pPr>
    </w:p>
    <w:p w:rsidR="00625192" w:rsidRPr="00FD7F8B" w:rsidRDefault="00625192" w:rsidP="00625192">
      <w:pPr>
        <w:rPr>
          <w:sz w:val="28"/>
          <w:szCs w:val="28"/>
          <w:lang w:val="en-US"/>
        </w:rPr>
      </w:pPr>
    </w:p>
    <w:p w:rsidR="00625192" w:rsidRPr="00FD7F8B" w:rsidRDefault="00625192" w:rsidP="00625192">
      <w:pPr>
        <w:rPr>
          <w:sz w:val="28"/>
          <w:szCs w:val="28"/>
          <w:lang w:val="en-US"/>
        </w:rPr>
      </w:pPr>
    </w:p>
    <w:p w:rsidR="00625192" w:rsidRPr="00FD7F8B" w:rsidRDefault="00625192" w:rsidP="00625192">
      <w:pPr>
        <w:rPr>
          <w:sz w:val="28"/>
          <w:szCs w:val="28"/>
          <w:lang w:val="en-US"/>
        </w:rPr>
      </w:pPr>
    </w:p>
    <w:p w:rsidR="00625192" w:rsidRPr="00FD7F8B" w:rsidRDefault="00625192" w:rsidP="00625192">
      <w:pPr>
        <w:rPr>
          <w:sz w:val="28"/>
          <w:szCs w:val="28"/>
          <w:lang w:val="en-US"/>
        </w:rPr>
      </w:pPr>
      <w:r w:rsidRPr="00FD7F8B">
        <w:rPr>
          <w:sz w:val="28"/>
          <w:szCs w:val="28"/>
          <w:lang w:val="en-US"/>
        </w:rPr>
        <w:t xml:space="preserve">Recommended by the methodical bureau of the faculty </w:t>
      </w:r>
    </w:p>
    <w:p w:rsidR="00625192" w:rsidRPr="00FD7F8B" w:rsidRDefault="00625192" w:rsidP="00625192">
      <w:pPr>
        <w:rPr>
          <w:sz w:val="28"/>
          <w:szCs w:val="28"/>
          <w:lang w:val="en-US"/>
        </w:rPr>
      </w:pPr>
      <w:r w:rsidRPr="00FD7F8B">
        <w:rPr>
          <w:sz w:val="28"/>
          <w:szCs w:val="28"/>
          <w:lang w:val="en-US"/>
        </w:rPr>
        <w:t xml:space="preserve">“____” _________________ 2017, </w:t>
      </w:r>
      <w:proofErr w:type="gramStart"/>
      <w:r w:rsidRPr="00FD7F8B">
        <w:rPr>
          <w:sz w:val="28"/>
          <w:szCs w:val="28"/>
          <w:lang w:val="en-US"/>
        </w:rPr>
        <w:t>Protocol  №</w:t>
      </w:r>
      <w:proofErr w:type="gramEnd"/>
      <w:r w:rsidRPr="00FD7F8B">
        <w:rPr>
          <w:sz w:val="28"/>
          <w:szCs w:val="28"/>
          <w:lang w:val="en-US"/>
        </w:rPr>
        <w:t xml:space="preserve"> ….</w:t>
      </w:r>
    </w:p>
    <w:p w:rsidR="00625192" w:rsidRPr="00FD7F8B" w:rsidRDefault="00625192" w:rsidP="00625192">
      <w:pPr>
        <w:rPr>
          <w:sz w:val="28"/>
          <w:szCs w:val="28"/>
          <w:lang w:val="en-US"/>
        </w:rPr>
      </w:pPr>
      <w:r w:rsidRPr="00FD7F8B">
        <w:rPr>
          <w:sz w:val="28"/>
          <w:szCs w:val="28"/>
          <w:lang w:val="en-US"/>
        </w:rPr>
        <w:t xml:space="preserve">Chairman of the method bureau of the faculty ___________________ </w:t>
      </w:r>
      <w:r>
        <w:rPr>
          <w:sz w:val="28"/>
          <w:szCs w:val="28"/>
          <w:lang w:val="en-US"/>
        </w:rPr>
        <w:t xml:space="preserve">N. </w:t>
      </w:r>
      <w:proofErr w:type="spellStart"/>
      <w:r>
        <w:rPr>
          <w:sz w:val="28"/>
          <w:szCs w:val="28"/>
          <w:lang w:val="en-US"/>
        </w:rPr>
        <w:t>Tasilova</w:t>
      </w:r>
      <w:proofErr w:type="spellEnd"/>
    </w:p>
    <w:p w:rsidR="00625192" w:rsidRPr="00FD7F8B" w:rsidRDefault="00625192" w:rsidP="00625192">
      <w:pPr>
        <w:rPr>
          <w:sz w:val="28"/>
          <w:szCs w:val="28"/>
          <w:lang w:val="en-US"/>
        </w:rPr>
      </w:pPr>
      <w:r w:rsidRPr="00FD7F8B">
        <w:rPr>
          <w:sz w:val="28"/>
          <w:szCs w:val="28"/>
          <w:lang w:val="en-US"/>
        </w:rPr>
        <w:t xml:space="preserve">      </w:t>
      </w:r>
      <w:r w:rsidRPr="00FD7F8B">
        <w:rPr>
          <w:sz w:val="28"/>
          <w:szCs w:val="28"/>
          <w:lang w:val="en-US"/>
        </w:rPr>
        <w:tab/>
      </w:r>
      <w:r w:rsidRPr="00FD7F8B">
        <w:rPr>
          <w:sz w:val="28"/>
          <w:szCs w:val="28"/>
          <w:lang w:val="en-US"/>
        </w:rPr>
        <w:tab/>
      </w:r>
      <w:r w:rsidRPr="00FD7F8B">
        <w:rPr>
          <w:sz w:val="28"/>
          <w:szCs w:val="28"/>
          <w:lang w:val="en-US"/>
        </w:rPr>
        <w:tab/>
        <w:t xml:space="preserve">                                                      (</w:t>
      </w:r>
      <w:proofErr w:type="gramStart"/>
      <w:r w:rsidRPr="00FD7F8B">
        <w:rPr>
          <w:sz w:val="28"/>
          <w:szCs w:val="28"/>
          <w:lang w:val="en-US"/>
        </w:rPr>
        <w:t>signature</w:t>
      </w:r>
      <w:proofErr w:type="gramEnd"/>
      <w:r w:rsidRPr="00FD7F8B">
        <w:rPr>
          <w:sz w:val="28"/>
          <w:szCs w:val="28"/>
          <w:lang w:val="en-US"/>
        </w:rPr>
        <w:t>)</w:t>
      </w:r>
    </w:p>
    <w:p w:rsidR="00625192" w:rsidRPr="00FD7F8B" w:rsidRDefault="00625192" w:rsidP="00625192">
      <w:pPr>
        <w:rPr>
          <w:sz w:val="28"/>
          <w:szCs w:val="28"/>
          <w:lang w:val="en-US"/>
        </w:rPr>
      </w:pPr>
    </w:p>
    <w:p w:rsidR="00625192" w:rsidRPr="00FD7F8B" w:rsidRDefault="00625192" w:rsidP="00625192">
      <w:pPr>
        <w:rPr>
          <w:sz w:val="28"/>
          <w:szCs w:val="28"/>
          <w:lang w:val="en-US"/>
        </w:rPr>
      </w:pPr>
    </w:p>
    <w:p w:rsidR="00625192" w:rsidRPr="00FD7F8B" w:rsidRDefault="00625192" w:rsidP="00625192">
      <w:pPr>
        <w:rPr>
          <w:sz w:val="28"/>
          <w:szCs w:val="28"/>
          <w:lang w:val="en-US"/>
        </w:rPr>
      </w:pPr>
    </w:p>
    <w:p w:rsidR="00625192" w:rsidRPr="00FD7F8B" w:rsidRDefault="00625192" w:rsidP="00625192">
      <w:pPr>
        <w:rPr>
          <w:sz w:val="28"/>
          <w:szCs w:val="28"/>
          <w:lang w:val="en-US"/>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Pr="00117DFA" w:rsidRDefault="00625192" w:rsidP="00625192">
      <w:pPr>
        <w:pStyle w:val="a3"/>
        <w:jc w:val="both"/>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Default="00625192" w:rsidP="00625192">
      <w:pPr>
        <w:pStyle w:val="a3"/>
        <w:jc w:val="center"/>
        <w:rPr>
          <w:rFonts w:ascii="Times New Roman" w:hAnsi="Times New Roman" w:cs="Times New Roman"/>
          <w:sz w:val="28"/>
          <w:szCs w:val="28"/>
        </w:rPr>
      </w:pPr>
    </w:p>
    <w:p w:rsidR="00625192" w:rsidRPr="00C457FE" w:rsidRDefault="00625192" w:rsidP="00625192">
      <w:pPr>
        <w:pStyle w:val="a3"/>
        <w:jc w:val="center"/>
        <w:rPr>
          <w:rFonts w:ascii="Times New Roman" w:hAnsi="Times New Roman" w:cs="Times New Roman"/>
          <w:b/>
          <w:sz w:val="24"/>
        </w:rPr>
      </w:pPr>
      <w:r w:rsidRPr="00C457FE">
        <w:rPr>
          <w:rFonts w:ascii="Times New Roman" w:hAnsi="Times New Roman" w:cs="Times New Roman"/>
          <w:b/>
          <w:sz w:val="24"/>
        </w:rPr>
        <w:lastRenderedPageBreak/>
        <w:t>Al-Farabi Kazakh National University</w:t>
      </w:r>
    </w:p>
    <w:p w:rsidR="00625192" w:rsidRPr="00C457FE" w:rsidRDefault="00625192" w:rsidP="00625192">
      <w:pPr>
        <w:pStyle w:val="a3"/>
        <w:jc w:val="center"/>
        <w:rPr>
          <w:rFonts w:ascii="Times New Roman" w:hAnsi="Times New Roman" w:cs="Times New Roman"/>
          <w:b/>
          <w:sz w:val="24"/>
        </w:rPr>
      </w:pPr>
      <w:r w:rsidRPr="00C457FE">
        <w:rPr>
          <w:rFonts w:ascii="Times New Roman" w:hAnsi="Times New Roman" w:cs="Times New Roman"/>
          <w:b/>
          <w:sz w:val="24"/>
        </w:rPr>
        <w:t>Faculty of History, Archeology and Ethnology</w:t>
      </w:r>
    </w:p>
    <w:p w:rsidR="00625192" w:rsidRPr="00C457FE" w:rsidRDefault="00625192" w:rsidP="00625192">
      <w:pPr>
        <w:pStyle w:val="a3"/>
        <w:jc w:val="center"/>
        <w:rPr>
          <w:rFonts w:ascii="Times New Roman" w:hAnsi="Times New Roman" w:cs="Times New Roman"/>
          <w:b/>
          <w:sz w:val="24"/>
        </w:rPr>
      </w:pPr>
      <w:r w:rsidRPr="00C457FE">
        <w:rPr>
          <w:rFonts w:ascii="Times New Roman" w:hAnsi="Times New Roman" w:cs="Times New Roman"/>
          <w:b/>
          <w:sz w:val="24"/>
        </w:rPr>
        <w:t>Department of World History, Historiography and Source Studies</w:t>
      </w:r>
    </w:p>
    <w:p w:rsidR="00625192" w:rsidRPr="00C457FE" w:rsidRDefault="00625192" w:rsidP="00625192">
      <w:pPr>
        <w:pStyle w:val="a3"/>
        <w:rPr>
          <w:rFonts w:ascii="Times New Roman" w:hAnsi="Times New Roman" w:cs="Times New Roman"/>
          <w:sz w:val="24"/>
        </w:rPr>
      </w:pPr>
    </w:p>
    <w:p w:rsidR="00625192" w:rsidRPr="00C457FE" w:rsidRDefault="00625192" w:rsidP="00625192">
      <w:pPr>
        <w:pStyle w:val="a3"/>
        <w:jc w:val="right"/>
        <w:rPr>
          <w:rFonts w:ascii="Times New Roman" w:hAnsi="Times New Roman" w:cs="Times New Roman"/>
          <w:b/>
          <w:sz w:val="24"/>
        </w:rPr>
      </w:pPr>
      <w:r w:rsidRPr="00C457FE">
        <w:rPr>
          <w:rFonts w:ascii="Times New Roman" w:hAnsi="Times New Roman" w:cs="Times New Roman"/>
          <w:b/>
          <w:sz w:val="24"/>
        </w:rPr>
        <w:t>APPROVED by</w:t>
      </w:r>
    </w:p>
    <w:p w:rsidR="00625192" w:rsidRPr="00C457FE" w:rsidRDefault="00625192" w:rsidP="00625192">
      <w:pPr>
        <w:pStyle w:val="a3"/>
        <w:jc w:val="right"/>
        <w:rPr>
          <w:rFonts w:ascii="Times New Roman" w:hAnsi="Times New Roman" w:cs="Times New Roman"/>
          <w:b/>
          <w:sz w:val="24"/>
        </w:rPr>
      </w:pPr>
      <w:r w:rsidRPr="00C457FE">
        <w:rPr>
          <w:rFonts w:ascii="Times New Roman" w:hAnsi="Times New Roman" w:cs="Times New Roman"/>
          <w:b/>
          <w:sz w:val="24"/>
        </w:rPr>
        <w:t>Dean of the Faculty</w:t>
      </w:r>
    </w:p>
    <w:p w:rsidR="00625192" w:rsidRPr="00C457FE" w:rsidRDefault="00625192" w:rsidP="00625192">
      <w:pPr>
        <w:pStyle w:val="a3"/>
        <w:jc w:val="right"/>
        <w:rPr>
          <w:rFonts w:ascii="Times New Roman" w:hAnsi="Times New Roman" w:cs="Times New Roman"/>
          <w:b/>
          <w:sz w:val="24"/>
        </w:rPr>
      </w:pPr>
      <w:r w:rsidRPr="00C457FE">
        <w:rPr>
          <w:rFonts w:ascii="Times New Roman" w:hAnsi="Times New Roman" w:cs="Times New Roman"/>
          <w:b/>
          <w:sz w:val="24"/>
        </w:rPr>
        <w:t>____________________ (signature)</w:t>
      </w:r>
    </w:p>
    <w:p w:rsidR="00625192" w:rsidRPr="00C457FE" w:rsidRDefault="00625192" w:rsidP="00625192">
      <w:pPr>
        <w:pStyle w:val="a3"/>
        <w:jc w:val="right"/>
        <w:rPr>
          <w:rFonts w:ascii="Times New Roman" w:hAnsi="Times New Roman" w:cs="Times New Roman"/>
          <w:b/>
          <w:sz w:val="24"/>
        </w:rPr>
      </w:pPr>
      <w:r w:rsidRPr="00C457FE">
        <w:rPr>
          <w:rFonts w:ascii="Times New Roman" w:hAnsi="Times New Roman" w:cs="Times New Roman"/>
          <w:b/>
          <w:sz w:val="24"/>
        </w:rPr>
        <w:t xml:space="preserve">                                                                                </w:t>
      </w:r>
      <w:proofErr w:type="spellStart"/>
      <w:r w:rsidRPr="00C457FE">
        <w:rPr>
          <w:rFonts w:ascii="Times New Roman" w:hAnsi="Times New Roman" w:cs="Times New Roman"/>
          <w:b/>
          <w:sz w:val="24"/>
        </w:rPr>
        <w:t>Nogaybaeva</w:t>
      </w:r>
      <w:proofErr w:type="spellEnd"/>
      <w:r w:rsidRPr="00C457FE">
        <w:rPr>
          <w:rFonts w:ascii="Times New Roman" w:hAnsi="Times New Roman" w:cs="Times New Roman"/>
          <w:b/>
          <w:sz w:val="24"/>
        </w:rPr>
        <w:t xml:space="preserve"> M.S.</w:t>
      </w:r>
    </w:p>
    <w:p w:rsidR="00625192" w:rsidRPr="00C457FE" w:rsidRDefault="00625192" w:rsidP="00625192">
      <w:pPr>
        <w:pStyle w:val="a3"/>
        <w:jc w:val="right"/>
        <w:rPr>
          <w:rFonts w:ascii="Times New Roman" w:hAnsi="Times New Roman" w:cs="Times New Roman"/>
          <w:b/>
          <w:sz w:val="24"/>
        </w:rPr>
      </w:pPr>
    </w:p>
    <w:p w:rsidR="00625192" w:rsidRPr="00C457FE" w:rsidRDefault="00625192" w:rsidP="00625192">
      <w:pPr>
        <w:pStyle w:val="a3"/>
        <w:jc w:val="right"/>
        <w:rPr>
          <w:rFonts w:ascii="Times New Roman" w:hAnsi="Times New Roman" w:cs="Times New Roman"/>
          <w:b/>
          <w:sz w:val="24"/>
          <w:szCs w:val="28"/>
        </w:rPr>
      </w:pPr>
      <w:r w:rsidRPr="00C457FE">
        <w:rPr>
          <w:rFonts w:ascii="Times New Roman" w:hAnsi="Times New Roman" w:cs="Times New Roman"/>
          <w:b/>
          <w:sz w:val="24"/>
          <w:szCs w:val="28"/>
        </w:rPr>
        <w:t xml:space="preserve">"______"________ 2017 </w:t>
      </w:r>
    </w:p>
    <w:p w:rsidR="00625192" w:rsidRPr="00C457FE" w:rsidRDefault="00625192" w:rsidP="00625192">
      <w:pPr>
        <w:pStyle w:val="a3"/>
        <w:jc w:val="right"/>
        <w:rPr>
          <w:rFonts w:ascii="Times New Roman" w:hAnsi="Times New Roman" w:cs="Times New Roman"/>
          <w:b/>
          <w:sz w:val="24"/>
          <w:szCs w:val="28"/>
        </w:rPr>
      </w:pPr>
    </w:p>
    <w:p w:rsidR="00625192" w:rsidRPr="00C457FE" w:rsidRDefault="00625192" w:rsidP="00625192">
      <w:pPr>
        <w:pStyle w:val="a3"/>
        <w:jc w:val="right"/>
        <w:rPr>
          <w:rFonts w:ascii="Times New Roman" w:hAnsi="Times New Roman" w:cs="Times New Roman"/>
          <w:b/>
          <w:sz w:val="24"/>
          <w:szCs w:val="28"/>
        </w:rPr>
      </w:pPr>
    </w:p>
    <w:p w:rsidR="00625192" w:rsidRPr="00C457FE" w:rsidRDefault="00625192" w:rsidP="00625192">
      <w:pPr>
        <w:pStyle w:val="a3"/>
        <w:jc w:val="center"/>
        <w:rPr>
          <w:rFonts w:ascii="Times New Roman" w:hAnsi="Times New Roman" w:cs="Times New Roman"/>
          <w:b/>
          <w:sz w:val="24"/>
          <w:szCs w:val="28"/>
        </w:rPr>
      </w:pPr>
      <w:r w:rsidRPr="00C457FE">
        <w:rPr>
          <w:rFonts w:ascii="Times New Roman" w:hAnsi="Times New Roman" w:cs="Times New Roman"/>
          <w:b/>
          <w:sz w:val="24"/>
          <w:szCs w:val="28"/>
        </w:rPr>
        <w:t>Syllabus</w:t>
      </w:r>
    </w:p>
    <w:p w:rsidR="00625192" w:rsidRPr="00C457FE" w:rsidRDefault="00625192" w:rsidP="00625192">
      <w:pPr>
        <w:pStyle w:val="a3"/>
        <w:jc w:val="center"/>
        <w:rPr>
          <w:rFonts w:ascii="Times New Roman" w:hAnsi="Times New Roman" w:cs="Times New Roman"/>
          <w:b/>
          <w:sz w:val="24"/>
          <w:szCs w:val="28"/>
        </w:rPr>
      </w:pPr>
      <w:r>
        <w:rPr>
          <w:rFonts w:ascii="Times New Roman" w:hAnsi="Times New Roman" w:cs="Times New Roman"/>
          <w:b/>
          <w:sz w:val="24"/>
          <w:szCs w:val="28"/>
        </w:rPr>
        <w:t>…</w:t>
      </w:r>
      <w:r w:rsidRPr="00C457FE">
        <w:rPr>
          <w:rFonts w:ascii="Times New Roman" w:hAnsi="Times New Roman" w:cs="Times New Roman"/>
          <w:b/>
          <w:sz w:val="24"/>
          <w:szCs w:val="28"/>
        </w:rPr>
        <w:t xml:space="preserve"> </w:t>
      </w:r>
      <w:proofErr w:type="gramStart"/>
      <w:r w:rsidRPr="00C457FE">
        <w:rPr>
          <w:rFonts w:ascii="Times New Roman" w:hAnsi="Times New Roman" w:cs="Times New Roman"/>
          <w:b/>
          <w:sz w:val="24"/>
          <w:szCs w:val="28"/>
        </w:rPr>
        <w:t>semester</w:t>
      </w:r>
      <w:proofErr w:type="gramEnd"/>
    </w:p>
    <w:p w:rsidR="00625192" w:rsidRDefault="00625192" w:rsidP="00625192">
      <w:pPr>
        <w:pStyle w:val="a3"/>
        <w:jc w:val="center"/>
        <w:rPr>
          <w:rFonts w:ascii="Times New Roman" w:hAnsi="Times New Roman" w:cs="Times New Roman"/>
          <w:b/>
          <w:sz w:val="24"/>
          <w:szCs w:val="28"/>
        </w:rPr>
      </w:pPr>
      <w:r w:rsidRPr="00C457FE">
        <w:rPr>
          <w:rFonts w:ascii="Times New Roman" w:hAnsi="Times New Roman" w:cs="Times New Roman"/>
          <w:b/>
          <w:sz w:val="24"/>
          <w:szCs w:val="28"/>
        </w:rPr>
        <w:t xml:space="preserve">2017-2018 academic </w:t>
      </w:r>
      <w:proofErr w:type="gramStart"/>
      <w:r w:rsidRPr="00C457FE">
        <w:rPr>
          <w:rFonts w:ascii="Times New Roman" w:hAnsi="Times New Roman" w:cs="Times New Roman"/>
          <w:b/>
          <w:sz w:val="24"/>
          <w:szCs w:val="28"/>
        </w:rPr>
        <w:t>year</w:t>
      </w:r>
      <w:proofErr w:type="gramEnd"/>
    </w:p>
    <w:p w:rsidR="00625192" w:rsidRDefault="00625192" w:rsidP="00625192">
      <w:pPr>
        <w:pStyle w:val="a3"/>
        <w:jc w:val="center"/>
        <w:rPr>
          <w:rFonts w:ascii="Times New Roman" w:hAnsi="Times New Roman" w:cs="Times New Roman"/>
          <w:b/>
          <w:sz w:val="24"/>
          <w:szCs w:val="28"/>
        </w:rPr>
      </w:pPr>
    </w:p>
    <w:tbl>
      <w:tblPr>
        <w:tblW w:w="999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40"/>
        <w:gridCol w:w="1842"/>
        <w:gridCol w:w="780"/>
        <w:gridCol w:w="945"/>
        <w:gridCol w:w="945"/>
        <w:gridCol w:w="24"/>
        <w:gridCol w:w="921"/>
        <w:gridCol w:w="425"/>
        <w:gridCol w:w="975"/>
        <w:gridCol w:w="1400"/>
      </w:tblGrid>
      <w:tr w:rsidR="00625192" w:rsidTr="00C95636">
        <w:trPr>
          <w:trHeight w:val="265"/>
        </w:trPr>
        <w:tc>
          <w:tcPr>
            <w:tcW w:w="1740" w:type="dxa"/>
            <w:vMerge w:val="restart"/>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rPr>
                <w:bCs/>
                <w:lang w:val="en-US"/>
              </w:rPr>
            </w:pPr>
            <w:r>
              <w:rPr>
                <w:bCs/>
                <w:lang w:val="en-US"/>
              </w:rPr>
              <w:t>Code of discipline</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rPr>
                <w:bCs/>
                <w:lang w:val="en-US"/>
              </w:rPr>
            </w:pPr>
            <w:r>
              <w:rPr>
                <w:bCs/>
                <w:lang w:val="en-US"/>
              </w:rPr>
              <w:t>Title of discipline</w:t>
            </w:r>
          </w:p>
        </w:tc>
        <w:tc>
          <w:tcPr>
            <w:tcW w:w="780" w:type="dxa"/>
            <w:vMerge w:val="restart"/>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rPr>
                <w:bCs/>
                <w:lang w:val="en-US"/>
              </w:rPr>
            </w:pPr>
            <w:r>
              <w:rPr>
                <w:bCs/>
                <w:lang w:val="en-US"/>
              </w:rPr>
              <w:t>Type</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rPr>
                <w:bCs/>
                <w:lang w:val="en-US"/>
              </w:rPr>
            </w:pPr>
            <w:r>
              <w:rPr>
                <w:bCs/>
                <w:lang w:val="en-US"/>
              </w:rPr>
              <w:t>Quantity of 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rPr>
                <w:bCs/>
                <w:lang w:val="en-US"/>
              </w:rPr>
            </w:pPr>
            <w:r>
              <w:rPr>
                <w:bCs/>
                <w:lang w:val="en-US"/>
              </w:rPr>
              <w:t>Quantity f credits</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625192" w:rsidRDefault="00625192" w:rsidP="00C95636">
            <w:pPr>
              <w:autoSpaceDE w:val="0"/>
              <w:autoSpaceDN w:val="0"/>
              <w:adjustRightInd w:val="0"/>
              <w:rPr>
                <w:bCs/>
              </w:rPr>
            </w:pPr>
            <w:r>
              <w:rPr>
                <w:bCs/>
                <w:lang w:val="en-US"/>
              </w:rPr>
              <w:t>ECTS</w:t>
            </w:r>
          </w:p>
        </w:tc>
      </w:tr>
      <w:tr w:rsidR="00625192" w:rsidTr="00C95636">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625192" w:rsidRDefault="00625192" w:rsidP="00C95636">
            <w:pPr>
              <w:rPr>
                <w:bC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625192" w:rsidRDefault="00625192" w:rsidP="00C95636">
            <w:pPr>
              <w:rPr>
                <w:bCs/>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625192" w:rsidRDefault="00625192" w:rsidP="00C95636">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jc w:val="center"/>
              <w:rPr>
                <w:bCs/>
                <w:lang w:val="en-US"/>
              </w:rPr>
            </w:pPr>
            <w:proofErr w:type="spellStart"/>
            <w:r>
              <w:rPr>
                <w:bCs/>
                <w:lang w:val="en-US"/>
              </w:rPr>
              <w:t>Lec</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jc w:val="center"/>
              <w:rPr>
                <w:bCs/>
                <w:lang w:val="en-US"/>
              </w:rPr>
            </w:pPr>
            <w:proofErr w:type="spellStart"/>
            <w:r>
              <w:rPr>
                <w:bCs/>
                <w:lang w:val="en-US"/>
              </w:rPr>
              <w:t>Pract</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jc w:val="center"/>
              <w:rPr>
                <w:bCs/>
                <w:lang w:val="en-US"/>
              </w:rPr>
            </w:pPr>
            <w:r>
              <w:rPr>
                <w:bCs/>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625192" w:rsidRDefault="00625192" w:rsidP="00C95636">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625192" w:rsidRDefault="00625192" w:rsidP="00C95636">
            <w:pPr>
              <w:rPr>
                <w:bCs/>
              </w:rPr>
            </w:pPr>
          </w:p>
        </w:tc>
      </w:tr>
      <w:tr w:rsidR="00625192" w:rsidTr="00C95636">
        <w:tc>
          <w:tcPr>
            <w:tcW w:w="1740" w:type="dxa"/>
            <w:tcBorders>
              <w:top w:val="single" w:sz="4" w:space="0" w:color="000000"/>
              <w:left w:val="single" w:sz="4" w:space="0" w:color="000000"/>
              <w:bottom w:val="single" w:sz="4" w:space="0" w:color="000000"/>
              <w:right w:val="single" w:sz="4" w:space="0" w:color="000000"/>
            </w:tcBorders>
            <w:hideMark/>
          </w:tcPr>
          <w:p w:rsidR="00625192" w:rsidRDefault="00625192" w:rsidP="00C95636">
            <w:pPr>
              <w:autoSpaceDE w:val="0"/>
              <w:autoSpaceDN w:val="0"/>
              <w:adjustRightInd w:val="0"/>
              <w:jc w:val="center"/>
              <w:rPr>
                <w:bCs/>
              </w:rPr>
            </w:pPr>
          </w:p>
        </w:tc>
        <w:tc>
          <w:tcPr>
            <w:tcW w:w="1842" w:type="dxa"/>
            <w:tcBorders>
              <w:top w:val="single" w:sz="4" w:space="0" w:color="000000"/>
              <w:left w:val="single" w:sz="4" w:space="0" w:color="000000"/>
              <w:bottom w:val="single" w:sz="4" w:space="0" w:color="000000"/>
              <w:right w:val="single" w:sz="4" w:space="0" w:color="000000"/>
            </w:tcBorders>
            <w:hideMark/>
          </w:tcPr>
          <w:p w:rsidR="00625192" w:rsidRPr="00625192" w:rsidRDefault="00625192" w:rsidP="00C95636">
            <w:pPr>
              <w:autoSpaceDE w:val="0"/>
              <w:autoSpaceDN w:val="0"/>
              <w:adjustRightInd w:val="0"/>
              <w:rPr>
                <w:lang w:val="en-US"/>
              </w:rPr>
            </w:pPr>
            <w:r w:rsidRPr="00625192">
              <w:rPr>
                <w:rStyle w:val="shorttext"/>
                <w:lang/>
              </w:rPr>
              <w:t>Management of educational processes</w:t>
            </w:r>
          </w:p>
        </w:tc>
        <w:tc>
          <w:tcPr>
            <w:tcW w:w="780" w:type="dxa"/>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jc w:val="center"/>
              <w:rPr>
                <w:lang w:val="en-US"/>
              </w:rPr>
            </w:pPr>
          </w:p>
        </w:tc>
        <w:tc>
          <w:tcPr>
            <w:tcW w:w="945" w:type="dxa"/>
            <w:tcBorders>
              <w:top w:val="single" w:sz="4" w:space="0" w:color="000000"/>
              <w:left w:val="single" w:sz="4" w:space="0" w:color="000000"/>
              <w:bottom w:val="single" w:sz="4" w:space="0" w:color="000000"/>
              <w:right w:val="single" w:sz="4" w:space="0" w:color="000000"/>
            </w:tcBorders>
            <w:hideMark/>
          </w:tcPr>
          <w:p w:rsidR="00625192" w:rsidRDefault="00625192" w:rsidP="00C95636">
            <w:pPr>
              <w:autoSpaceDE w:val="0"/>
              <w:autoSpaceDN w:val="0"/>
              <w:adjustRightInd w:val="0"/>
              <w:jc w:val="center"/>
            </w:pPr>
            <w:r>
              <w:t>2</w:t>
            </w:r>
          </w:p>
        </w:tc>
        <w:tc>
          <w:tcPr>
            <w:tcW w:w="945" w:type="dxa"/>
            <w:tcBorders>
              <w:top w:val="single" w:sz="4" w:space="0" w:color="000000"/>
              <w:left w:val="single" w:sz="4" w:space="0" w:color="000000"/>
              <w:bottom w:val="single" w:sz="4" w:space="0" w:color="000000"/>
              <w:right w:val="single" w:sz="4" w:space="0" w:color="000000"/>
            </w:tcBorders>
            <w:hideMark/>
          </w:tcPr>
          <w:p w:rsidR="00625192" w:rsidRDefault="00625192" w:rsidP="00C95636">
            <w:pPr>
              <w:autoSpaceDE w:val="0"/>
              <w:autoSpaceDN w:val="0"/>
              <w:adjustRightInd w:val="0"/>
              <w:jc w:val="center"/>
            </w:pPr>
            <w: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25192" w:rsidRPr="00625192" w:rsidRDefault="00625192" w:rsidP="00C95636">
            <w:pPr>
              <w:autoSpaceDE w:val="0"/>
              <w:autoSpaceDN w:val="0"/>
              <w:adjustRightInd w:val="0"/>
              <w:jc w:val="center"/>
              <w:rPr>
                <w:lang w:val="en-US"/>
              </w:rPr>
            </w:pPr>
          </w:p>
        </w:tc>
        <w:tc>
          <w:tcPr>
            <w:tcW w:w="1400" w:type="dxa"/>
            <w:gridSpan w:val="2"/>
            <w:tcBorders>
              <w:top w:val="single" w:sz="4" w:space="0" w:color="000000"/>
              <w:left w:val="single" w:sz="4" w:space="0" w:color="000000"/>
              <w:bottom w:val="single" w:sz="4" w:space="0" w:color="000000"/>
              <w:right w:val="single" w:sz="4" w:space="0" w:color="000000"/>
            </w:tcBorders>
            <w:hideMark/>
          </w:tcPr>
          <w:p w:rsidR="00625192" w:rsidRDefault="00625192" w:rsidP="00C95636">
            <w:pPr>
              <w:autoSpaceDE w:val="0"/>
              <w:autoSpaceDN w:val="0"/>
              <w:adjustRightInd w:val="0"/>
              <w:jc w:val="center"/>
            </w:pPr>
            <w:r>
              <w:t>3</w:t>
            </w:r>
          </w:p>
        </w:tc>
        <w:tc>
          <w:tcPr>
            <w:tcW w:w="1400" w:type="dxa"/>
            <w:tcBorders>
              <w:top w:val="single" w:sz="4" w:space="0" w:color="000000"/>
              <w:left w:val="single" w:sz="4" w:space="0" w:color="000000"/>
              <w:bottom w:val="single" w:sz="4" w:space="0" w:color="000000"/>
              <w:right w:val="single" w:sz="4" w:space="0" w:color="000000"/>
            </w:tcBorders>
            <w:hideMark/>
          </w:tcPr>
          <w:p w:rsidR="00625192" w:rsidRPr="00625192" w:rsidRDefault="00625192" w:rsidP="00C95636">
            <w:pPr>
              <w:autoSpaceDE w:val="0"/>
              <w:autoSpaceDN w:val="0"/>
              <w:adjustRightInd w:val="0"/>
              <w:jc w:val="center"/>
              <w:rPr>
                <w:lang w:val="en-US"/>
              </w:rPr>
            </w:pPr>
          </w:p>
        </w:tc>
      </w:tr>
      <w:tr w:rsidR="00625192" w:rsidRPr="00C457FE" w:rsidTr="00C95636">
        <w:tc>
          <w:tcPr>
            <w:tcW w:w="1740" w:type="dxa"/>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rPr>
                <w:bCs/>
                <w:lang w:val="en-US"/>
              </w:rPr>
            </w:pPr>
            <w:r>
              <w:rPr>
                <w:bCs/>
                <w:lang w:val="en-US"/>
              </w:rPr>
              <w:t>Lecturer</w:t>
            </w:r>
          </w:p>
        </w:tc>
        <w:tc>
          <w:tcPr>
            <w:tcW w:w="4536" w:type="dxa"/>
            <w:gridSpan w:val="5"/>
            <w:tcBorders>
              <w:top w:val="single" w:sz="4" w:space="0" w:color="000000"/>
              <w:left w:val="single" w:sz="4" w:space="0" w:color="000000"/>
              <w:bottom w:val="single" w:sz="4" w:space="0" w:color="000000"/>
              <w:right w:val="single" w:sz="4" w:space="0" w:color="000000"/>
            </w:tcBorders>
          </w:tcPr>
          <w:p w:rsidR="00625192" w:rsidRPr="00C457FE" w:rsidRDefault="00625192" w:rsidP="00C95636">
            <w:pPr>
              <w:pStyle w:val="4"/>
              <w:spacing w:before="0" w:after="0"/>
              <w:jc w:val="both"/>
              <w:rPr>
                <w:sz w:val="24"/>
                <w:szCs w:val="24"/>
                <w:lang w:val="en-US"/>
              </w:rPr>
            </w:pPr>
            <w:proofErr w:type="spellStart"/>
            <w:r>
              <w:rPr>
                <w:b w:val="0"/>
                <w:sz w:val="24"/>
                <w:szCs w:val="24"/>
                <w:lang w:val="en-US"/>
              </w:rPr>
              <w:t>Seksenbayeva</w:t>
            </w:r>
            <w:proofErr w:type="spellEnd"/>
            <w:r>
              <w:rPr>
                <w:b w:val="0"/>
                <w:sz w:val="24"/>
                <w:szCs w:val="24"/>
                <w:lang w:val="en-US"/>
              </w:rPr>
              <w:t xml:space="preserve"> G.A., </w:t>
            </w:r>
            <w:proofErr w:type="spellStart"/>
            <w:r>
              <w:rPr>
                <w:b w:val="0"/>
                <w:sz w:val="24"/>
                <w:szCs w:val="24"/>
                <w:lang w:val="en-US"/>
              </w:rPr>
              <w:t>d.h.s</w:t>
            </w:r>
            <w:proofErr w:type="spellEnd"/>
            <w:r>
              <w:rPr>
                <w:b w:val="0"/>
                <w:sz w:val="24"/>
                <w:szCs w:val="24"/>
                <w:lang w:val="en-US"/>
              </w:rPr>
              <w:t>., associated professor</w:t>
            </w:r>
          </w:p>
        </w:tc>
        <w:tc>
          <w:tcPr>
            <w:tcW w:w="1346" w:type="dxa"/>
            <w:gridSpan w:val="2"/>
            <w:vMerge w:val="restart"/>
            <w:tcBorders>
              <w:top w:val="single" w:sz="4" w:space="0" w:color="000000"/>
              <w:left w:val="single" w:sz="4" w:space="0" w:color="000000"/>
              <w:bottom w:val="single" w:sz="4" w:space="0" w:color="000000"/>
              <w:right w:val="single" w:sz="4" w:space="0" w:color="000000"/>
            </w:tcBorders>
          </w:tcPr>
          <w:p w:rsidR="00625192" w:rsidRPr="00C457FE" w:rsidRDefault="00625192" w:rsidP="00C95636">
            <w:pPr>
              <w:autoSpaceDE w:val="0"/>
              <w:autoSpaceDN w:val="0"/>
              <w:adjustRightInd w:val="0"/>
              <w:rPr>
                <w:bCs/>
                <w:lang w:val="en-US"/>
              </w:rPr>
            </w:pPr>
            <w:r>
              <w:rPr>
                <w:bCs/>
                <w:lang w:val="en-US"/>
              </w:rPr>
              <w:t>Office hours</w:t>
            </w:r>
          </w:p>
          <w:p w:rsidR="00625192" w:rsidRPr="00C457FE" w:rsidRDefault="00625192" w:rsidP="00C95636">
            <w:pPr>
              <w:autoSpaceDE w:val="0"/>
              <w:autoSpaceDN w:val="0"/>
              <w:adjustRightInd w:val="0"/>
              <w:rPr>
                <w:bCs/>
                <w:lang w:val="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jc w:val="center"/>
              <w:rPr>
                <w:lang w:val="en-US"/>
              </w:rPr>
            </w:pPr>
            <w:r>
              <w:rPr>
                <w:lang w:val="en-US"/>
              </w:rPr>
              <w:t>According to the schedule</w:t>
            </w:r>
          </w:p>
        </w:tc>
      </w:tr>
      <w:tr w:rsidR="00625192" w:rsidRPr="00625192" w:rsidTr="00C95636">
        <w:tc>
          <w:tcPr>
            <w:tcW w:w="1740" w:type="dxa"/>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rPr>
                <w:bCs/>
                <w:lang w:val="en-US"/>
              </w:rPr>
            </w:pPr>
            <w:r>
              <w:rPr>
                <w:bCs/>
                <w:lang w:val="en-US"/>
              </w:rPr>
              <w:t>e</w:t>
            </w:r>
            <w:r w:rsidRPr="00C457FE">
              <w:rPr>
                <w:bCs/>
                <w:lang w:val="en-US"/>
              </w:rPr>
              <w:t>-</w:t>
            </w:r>
            <w:r>
              <w:rPr>
                <w:bCs/>
                <w:lang w:val="en-US"/>
              </w:rPr>
              <w:t>mail</w:t>
            </w:r>
          </w:p>
        </w:tc>
        <w:tc>
          <w:tcPr>
            <w:tcW w:w="4536" w:type="dxa"/>
            <w:gridSpan w:val="5"/>
            <w:tcBorders>
              <w:top w:val="single" w:sz="4" w:space="0" w:color="000000"/>
              <w:left w:val="single" w:sz="4" w:space="0" w:color="000000"/>
              <w:bottom w:val="single" w:sz="4" w:space="0" w:color="000000"/>
              <w:right w:val="single" w:sz="4" w:space="0" w:color="000000"/>
            </w:tcBorders>
          </w:tcPr>
          <w:p w:rsidR="00625192" w:rsidRPr="00EA3410" w:rsidRDefault="00625192" w:rsidP="00C95636">
            <w:pPr>
              <w:jc w:val="both"/>
              <w:rPr>
                <w:lang w:val="en-US"/>
              </w:rPr>
            </w:pPr>
            <w:r>
              <w:rPr>
                <w:lang w:val="de-CH"/>
              </w:rPr>
              <w:t>E</w:t>
            </w:r>
            <w:r w:rsidRPr="00EA3410">
              <w:rPr>
                <w:lang w:val="en-US"/>
              </w:rPr>
              <w:t>-</w:t>
            </w:r>
            <w:proofErr w:type="spellStart"/>
            <w:r>
              <w:rPr>
                <w:lang w:val="de-CH"/>
              </w:rPr>
              <w:t>mail</w:t>
            </w:r>
            <w:proofErr w:type="spellEnd"/>
            <w:r w:rsidRPr="00EA3410">
              <w:rPr>
                <w:lang w:val="en-US"/>
              </w:rPr>
              <w:t xml:space="preserve">: </w:t>
            </w:r>
            <w:r>
              <w:rPr>
                <w:lang w:val="en-US"/>
              </w:rPr>
              <w:t>s.gulzira@mail.ru</w:t>
            </w:r>
          </w:p>
          <w:p w:rsidR="00625192" w:rsidRPr="00EA3410" w:rsidRDefault="00625192" w:rsidP="00C95636">
            <w:pPr>
              <w:autoSpaceDE w:val="0"/>
              <w:autoSpaceDN w:val="0"/>
              <w:adjustRightInd w:val="0"/>
              <w:jc w:val="center"/>
              <w:rPr>
                <w:lang w:val="en-US"/>
              </w:rPr>
            </w:pP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625192" w:rsidRPr="00EA3410" w:rsidRDefault="00625192" w:rsidP="00C95636">
            <w:pP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25192" w:rsidRPr="00EA3410" w:rsidRDefault="00625192" w:rsidP="00C95636">
            <w:pPr>
              <w:rPr>
                <w:lang w:val="en-US"/>
              </w:rPr>
            </w:pPr>
          </w:p>
        </w:tc>
      </w:tr>
      <w:tr w:rsidR="00625192" w:rsidTr="00C95636">
        <w:tc>
          <w:tcPr>
            <w:tcW w:w="1740" w:type="dxa"/>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autoSpaceDE w:val="0"/>
              <w:autoSpaceDN w:val="0"/>
              <w:adjustRightInd w:val="0"/>
              <w:rPr>
                <w:bCs/>
                <w:lang w:val="en-US"/>
              </w:rPr>
            </w:pPr>
            <w:r>
              <w:rPr>
                <w:bCs/>
                <w:lang w:val="en-US"/>
              </w:rPr>
              <w:t>Telephone numbers</w:t>
            </w:r>
          </w:p>
        </w:tc>
        <w:tc>
          <w:tcPr>
            <w:tcW w:w="4536" w:type="dxa"/>
            <w:gridSpan w:val="5"/>
            <w:tcBorders>
              <w:top w:val="single" w:sz="4" w:space="0" w:color="000000"/>
              <w:left w:val="single" w:sz="4" w:space="0" w:color="000000"/>
              <w:bottom w:val="single" w:sz="4" w:space="0" w:color="000000"/>
              <w:right w:val="single" w:sz="4" w:space="0" w:color="000000"/>
            </w:tcBorders>
          </w:tcPr>
          <w:p w:rsidR="00625192" w:rsidRDefault="00625192" w:rsidP="00C95636">
            <w:pPr>
              <w:jc w:val="both"/>
            </w:pPr>
            <w:r>
              <w:rPr>
                <w:lang w:val="en-US"/>
              </w:rPr>
              <w:t>Telephone</w:t>
            </w:r>
            <w:r w:rsidRPr="00C457FE">
              <w:rPr>
                <w:lang w:val="en-US"/>
              </w:rPr>
              <w:t xml:space="preserve">: 87472960460, </w:t>
            </w:r>
            <w:r>
              <w:rPr>
                <w:lang w:val="en-US"/>
              </w:rPr>
              <w:t>225-52-42</w:t>
            </w:r>
          </w:p>
          <w:p w:rsidR="00625192" w:rsidRDefault="00625192" w:rsidP="00C95636">
            <w:pPr>
              <w:autoSpaceDE w:val="0"/>
              <w:autoSpaceDN w:val="0"/>
              <w:adjustRightInd w:val="0"/>
              <w:jc w:val="center"/>
            </w:pPr>
          </w:p>
        </w:tc>
        <w:tc>
          <w:tcPr>
            <w:tcW w:w="1346" w:type="dxa"/>
            <w:gridSpan w:val="2"/>
            <w:tcBorders>
              <w:top w:val="single" w:sz="4" w:space="0" w:color="000000"/>
              <w:left w:val="single" w:sz="4" w:space="0" w:color="000000"/>
              <w:bottom w:val="single" w:sz="4" w:space="0" w:color="000000"/>
              <w:right w:val="single" w:sz="4" w:space="0" w:color="000000"/>
            </w:tcBorders>
          </w:tcPr>
          <w:p w:rsidR="00625192" w:rsidRDefault="00625192" w:rsidP="00C95636">
            <w:pPr>
              <w:autoSpaceDE w:val="0"/>
              <w:autoSpaceDN w:val="0"/>
              <w:adjustRightInd w:val="0"/>
              <w:rPr>
                <w:bCs/>
              </w:rPr>
            </w:pPr>
            <w:r>
              <w:rPr>
                <w:bCs/>
                <w:lang w:val="en-US"/>
              </w:rPr>
              <w:t>Room</w:t>
            </w:r>
            <w:r>
              <w:rPr>
                <w:bCs/>
              </w:rPr>
              <w:t xml:space="preserve"> </w:t>
            </w:r>
          </w:p>
          <w:p w:rsidR="00625192" w:rsidRDefault="00625192" w:rsidP="00C95636">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25192" w:rsidRDefault="00625192" w:rsidP="00C95636">
            <w:pPr>
              <w:autoSpaceDE w:val="0"/>
              <w:autoSpaceDN w:val="0"/>
              <w:adjustRightInd w:val="0"/>
              <w:jc w:val="center"/>
            </w:pPr>
          </w:p>
        </w:tc>
      </w:tr>
    </w:tbl>
    <w:p w:rsidR="00625192" w:rsidRDefault="00625192" w:rsidP="00625192">
      <w:pPr>
        <w:pStyle w:val="a3"/>
        <w:jc w:val="center"/>
        <w:rPr>
          <w:rFonts w:ascii="Times New Roman" w:hAnsi="Times New Roman" w:cs="Times New Roman"/>
          <w:b/>
          <w:sz w:val="24"/>
          <w:szCs w:val="28"/>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7"/>
        <w:gridCol w:w="7978"/>
      </w:tblGrid>
      <w:tr w:rsidR="00625192" w:rsidRPr="00625192" w:rsidTr="00C95636">
        <w:tc>
          <w:tcPr>
            <w:tcW w:w="1818" w:type="dxa"/>
            <w:tcBorders>
              <w:top w:val="single" w:sz="4" w:space="0" w:color="000000"/>
              <w:left w:val="single" w:sz="4" w:space="0" w:color="000000"/>
              <w:bottom w:val="single" w:sz="4" w:space="0" w:color="000000"/>
              <w:right w:val="single" w:sz="4" w:space="0" w:color="000000"/>
            </w:tcBorders>
            <w:hideMark/>
          </w:tcPr>
          <w:p w:rsidR="00625192" w:rsidRPr="00C457FE" w:rsidRDefault="00625192" w:rsidP="00C95636">
            <w:pPr>
              <w:rPr>
                <w:lang w:val="en-US"/>
              </w:rPr>
            </w:pPr>
            <w:r w:rsidRPr="00C457FE">
              <w:rPr>
                <w:lang w:val="en-US"/>
              </w:rPr>
              <w:t>Academic presentation of the course</w:t>
            </w:r>
          </w:p>
        </w:tc>
        <w:tc>
          <w:tcPr>
            <w:tcW w:w="7980" w:type="dxa"/>
            <w:tcBorders>
              <w:top w:val="single" w:sz="4" w:space="0" w:color="000000"/>
              <w:left w:val="single" w:sz="4" w:space="0" w:color="000000"/>
              <w:bottom w:val="single" w:sz="4" w:space="0" w:color="000000"/>
              <w:right w:val="single" w:sz="4" w:space="0" w:color="000000"/>
            </w:tcBorders>
            <w:hideMark/>
          </w:tcPr>
          <w:p w:rsidR="00625192" w:rsidRPr="00625192" w:rsidRDefault="00625192" w:rsidP="00625192">
            <w:pPr>
              <w:jc w:val="both"/>
              <w:rPr>
                <w:lang w:val="en-US"/>
              </w:rPr>
            </w:pPr>
            <w:r w:rsidRPr="00625192">
              <w:rPr>
                <w:b/>
                <w:lang w:val="en-US"/>
              </w:rPr>
              <w:t>Type of training course</w:t>
            </w:r>
            <w:r w:rsidRPr="00625192">
              <w:rPr>
                <w:lang w:val="en-US"/>
              </w:rPr>
              <w:t>: the discipline "Management of educational processes" introduces students to the documents that are guided in the educational system of the Republic of Kazakhstan, the features of these documents and the development program in the education system of the Republic of Kazakhstan.</w:t>
            </w:r>
          </w:p>
          <w:p w:rsidR="00625192" w:rsidRDefault="00625192" w:rsidP="00625192">
            <w:pPr>
              <w:jc w:val="both"/>
              <w:rPr>
                <w:lang w:val="en-US"/>
              </w:rPr>
            </w:pPr>
            <w:r w:rsidRPr="00625192">
              <w:rPr>
                <w:b/>
                <w:lang w:val="en-US"/>
              </w:rPr>
              <w:t>The purpose of the course:</w:t>
            </w:r>
            <w:r w:rsidRPr="00625192">
              <w:rPr>
                <w:lang w:val="en-US"/>
              </w:rPr>
              <w:t xml:space="preserve"> the purpose of the discipline "Management of educational processes" is: to familiarize and form the concept of different directions and levels of state standards of the education system among students, the peculiarities of organizational and legal forms and types, as well as the types of bodies that implement training in educational institutions and the peculiarities of the system of educational management bodies</w:t>
            </w:r>
          </w:p>
          <w:p w:rsidR="00625192" w:rsidRDefault="00625192" w:rsidP="00C95636">
            <w:pPr>
              <w:jc w:val="both"/>
              <w:rPr>
                <w:lang/>
              </w:rPr>
            </w:pPr>
            <w:r w:rsidRPr="00625192">
              <w:rPr>
                <w:b/>
                <w:lang/>
              </w:rPr>
              <w:t>Cognitive:</w:t>
            </w:r>
            <w:r>
              <w:rPr>
                <w:lang/>
              </w:rPr>
              <w:t xml:space="preserve"> to know the basic concepts and special terminology; the main factors affecting the formation of the educational process in society</w:t>
            </w:r>
          </w:p>
          <w:p w:rsidR="00625192" w:rsidRDefault="00625192" w:rsidP="00C95636">
            <w:pPr>
              <w:jc w:val="both"/>
              <w:rPr>
                <w:lang/>
              </w:rPr>
            </w:pPr>
            <w:r w:rsidRPr="00625192">
              <w:rPr>
                <w:b/>
                <w:lang/>
              </w:rPr>
              <w:t>Functional:</w:t>
            </w:r>
            <w:r>
              <w:rPr>
                <w:lang/>
              </w:rPr>
              <w:t xml:space="preserve"> students should learn the features of the educational system of the Republic of Kazakhstan, the importance of the education system in the development of the socio-economic status of society to master theoretical knowledge in the field</w:t>
            </w:r>
          </w:p>
          <w:p w:rsidR="00625192" w:rsidRDefault="00625192" w:rsidP="00C95636">
            <w:pPr>
              <w:jc w:val="both"/>
              <w:rPr>
                <w:lang/>
              </w:rPr>
            </w:pPr>
            <w:r w:rsidRPr="00625192">
              <w:rPr>
                <w:b/>
                <w:lang/>
              </w:rPr>
              <w:t>System:</w:t>
            </w:r>
            <w:r>
              <w:rPr>
                <w:lang/>
              </w:rPr>
              <w:t xml:space="preserve"> to analyze the legislative principle of the educational system of the Republic of Kazakhstan, the "Law on Education" of the Republic of Kazakhstan, use of the State Educational Establishment in the educational </w:t>
            </w:r>
            <w:r>
              <w:rPr>
                <w:lang/>
              </w:rPr>
              <w:lastRenderedPageBreak/>
              <w:t xml:space="preserve">system of the Republic of Kazakhstan, </w:t>
            </w:r>
            <w:proofErr w:type="gramStart"/>
            <w:r>
              <w:rPr>
                <w:lang/>
              </w:rPr>
              <w:t>assess</w:t>
            </w:r>
            <w:proofErr w:type="gramEnd"/>
            <w:r>
              <w:rPr>
                <w:lang/>
              </w:rPr>
              <w:t xml:space="preserve"> the state program for the development of education for 2011-2020, features of 12 years of education.</w:t>
            </w:r>
            <w:r>
              <w:rPr>
                <w:lang/>
              </w:rPr>
              <w:br/>
            </w:r>
            <w:r w:rsidRPr="00625192">
              <w:rPr>
                <w:b/>
                <w:lang/>
              </w:rPr>
              <w:t>Social:</w:t>
            </w:r>
            <w:r>
              <w:rPr>
                <w:lang/>
              </w:rPr>
              <w:t xml:space="preserve"> to be able to share the results of the research with the scientific community, enter into a dialogue, and defend their point of view.</w:t>
            </w:r>
          </w:p>
          <w:p w:rsidR="00625192" w:rsidRPr="00113B99" w:rsidRDefault="00625192" w:rsidP="00C95636">
            <w:pPr>
              <w:jc w:val="both"/>
              <w:rPr>
                <w:lang w:val="en-US"/>
              </w:rPr>
            </w:pPr>
            <w:proofErr w:type="spellStart"/>
            <w:r w:rsidRPr="00625192">
              <w:rPr>
                <w:b/>
                <w:lang/>
              </w:rPr>
              <w:t>Metacompetence</w:t>
            </w:r>
            <w:proofErr w:type="spellEnd"/>
            <w:r w:rsidRPr="00625192">
              <w:rPr>
                <w:b/>
                <w:lang/>
              </w:rPr>
              <w:t>:</w:t>
            </w:r>
            <w:r>
              <w:rPr>
                <w:lang/>
              </w:rPr>
              <w:t xml:space="preserve"> to be able to assess the significance of the results of the project study in its own professional development and in the development of the scientific paradigm of informatization of society.</w:t>
            </w:r>
          </w:p>
        </w:tc>
      </w:tr>
      <w:tr w:rsidR="00625192" w:rsidRPr="00625192" w:rsidTr="00C95636">
        <w:tc>
          <w:tcPr>
            <w:tcW w:w="1818" w:type="dxa"/>
            <w:tcBorders>
              <w:top w:val="single" w:sz="4" w:space="0" w:color="000000"/>
              <w:left w:val="single" w:sz="4" w:space="0" w:color="000000"/>
              <w:bottom w:val="single" w:sz="4" w:space="0" w:color="000000"/>
              <w:right w:val="single" w:sz="4" w:space="0" w:color="000000"/>
            </w:tcBorders>
            <w:hideMark/>
          </w:tcPr>
          <w:p w:rsidR="00625192" w:rsidRDefault="00625192" w:rsidP="00C95636">
            <w:r>
              <w:rPr>
                <w:lang w:val="en-US"/>
              </w:rPr>
              <w:lastRenderedPageBreak/>
              <w:t>Prerequisites</w:t>
            </w:r>
            <w:r>
              <w:t xml:space="preserve"> </w:t>
            </w:r>
          </w:p>
        </w:tc>
        <w:tc>
          <w:tcPr>
            <w:tcW w:w="7980" w:type="dxa"/>
            <w:tcBorders>
              <w:top w:val="single" w:sz="4" w:space="0" w:color="000000"/>
              <w:left w:val="single" w:sz="4" w:space="0" w:color="000000"/>
              <w:bottom w:val="single" w:sz="4" w:space="0" w:color="000000"/>
              <w:right w:val="single" w:sz="4" w:space="0" w:color="000000"/>
            </w:tcBorders>
            <w:hideMark/>
          </w:tcPr>
          <w:p w:rsidR="00625192" w:rsidRPr="00537AD0" w:rsidRDefault="00625192" w:rsidP="00537AD0">
            <w:pPr>
              <w:rPr>
                <w:lang w:val="en-US"/>
              </w:rPr>
            </w:pPr>
            <w:r w:rsidRPr="00113B99">
              <w:rPr>
                <w:lang w:val="en-US"/>
              </w:rPr>
              <w:t xml:space="preserve">History of </w:t>
            </w:r>
            <w:r w:rsidR="00537AD0">
              <w:rPr>
                <w:lang w:val="en-US"/>
              </w:rPr>
              <w:t>Kazakhstan, Pedagogy, Basics of Law</w:t>
            </w:r>
          </w:p>
        </w:tc>
      </w:tr>
      <w:tr w:rsidR="00625192" w:rsidRPr="00537AD0" w:rsidTr="00C95636">
        <w:tc>
          <w:tcPr>
            <w:tcW w:w="1818" w:type="dxa"/>
            <w:tcBorders>
              <w:top w:val="single" w:sz="4" w:space="0" w:color="000000"/>
              <w:left w:val="single" w:sz="4" w:space="0" w:color="000000"/>
              <w:bottom w:val="single" w:sz="4" w:space="0" w:color="000000"/>
              <w:right w:val="single" w:sz="4" w:space="0" w:color="000000"/>
            </w:tcBorders>
            <w:hideMark/>
          </w:tcPr>
          <w:p w:rsidR="00625192" w:rsidRPr="00113B99" w:rsidRDefault="00625192" w:rsidP="00C95636">
            <w:pPr>
              <w:rPr>
                <w:lang w:val="en-US"/>
              </w:rPr>
            </w:pPr>
            <w:r>
              <w:rPr>
                <w:rStyle w:val="shorttext"/>
                <w:lang w:val="en-US"/>
              </w:rPr>
              <w:t>Literature and resources</w:t>
            </w:r>
          </w:p>
        </w:tc>
        <w:tc>
          <w:tcPr>
            <w:tcW w:w="7980" w:type="dxa"/>
            <w:tcBorders>
              <w:top w:val="single" w:sz="4" w:space="0" w:color="000000"/>
              <w:left w:val="single" w:sz="4" w:space="0" w:color="000000"/>
              <w:bottom w:val="single" w:sz="4" w:space="0" w:color="000000"/>
              <w:right w:val="single" w:sz="4" w:space="0" w:color="000000"/>
            </w:tcBorders>
            <w:hideMark/>
          </w:tcPr>
          <w:p w:rsidR="00537AD0" w:rsidRDefault="00625192" w:rsidP="00537AD0">
            <w:pPr>
              <w:jc w:val="both"/>
              <w:rPr>
                <w:b/>
                <w:lang w:val="en-US"/>
              </w:rPr>
            </w:pPr>
            <w:r>
              <w:rPr>
                <w:b/>
                <w:lang w:val="en-US"/>
              </w:rPr>
              <w:t>Literature</w:t>
            </w:r>
          </w:p>
          <w:p w:rsidR="00625192" w:rsidRPr="00537AD0" w:rsidRDefault="00625192" w:rsidP="00537AD0">
            <w:pPr>
              <w:jc w:val="both"/>
              <w:rPr>
                <w:b/>
                <w:lang w:val="en-US"/>
              </w:rPr>
            </w:pPr>
            <w:r w:rsidRPr="00537AD0">
              <w:rPr>
                <w:b/>
                <w:lang w:val="en-US" w:eastAsia="ar-SA"/>
              </w:rPr>
              <w:t>Main</w:t>
            </w:r>
            <w:r w:rsidR="00537AD0" w:rsidRPr="00537AD0">
              <w:rPr>
                <w:b/>
                <w:lang w:val="en-US" w:eastAsia="ar-SA"/>
              </w:rPr>
              <w:t>:</w:t>
            </w:r>
          </w:p>
          <w:p w:rsidR="00537AD0" w:rsidRDefault="00537AD0" w:rsidP="00537AD0">
            <w:pPr>
              <w:pStyle w:val="a4"/>
              <w:numPr>
                <w:ilvl w:val="0"/>
                <w:numId w:val="2"/>
              </w:numPr>
              <w:ind w:left="310" w:hanging="284"/>
              <w:jc w:val="both"/>
              <w:rPr>
                <w:lang/>
              </w:rPr>
            </w:pPr>
            <w:r w:rsidRPr="00537AD0">
              <w:rPr>
                <w:lang/>
              </w:rPr>
              <w:t>The Law "On Education" of the Republic of Kazakhstan. - Almaty, 2008.</w:t>
            </w:r>
          </w:p>
          <w:p w:rsidR="00537AD0" w:rsidRDefault="00537AD0" w:rsidP="00537AD0">
            <w:pPr>
              <w:pStyle w:val="a4"/>
              <w:numPr>
                <w:ilvl w:val="0"/>
                <w:numId w:val="2"/>
              </w:numPr>
              <w:ind w:left="310" w:hanging="284"/>
              <w:jc w:val="both"/>
              <w:rPr>
                <w:lang/>
              </w:rPr>
            </w:pPr>
            <w:r w:rsidRPr="00537AD0">
              <w:rPr>
                <w:lang/>
              </w:rPr>
              <w:t>State obligatory standard of secondary education (primary, basic secondary, general secondary education). - A., 2016</w:t>
            </w:r>
          </w:p>
          <w:p w:rsidR="00537AD0" w:rsidRDefault="00537AD0" w:rsidP="00537AD0">
            <w:pPr>
              <w:pStyle w:val="a4"/>
              <w:numPr>
                <w:ilvl w:val="0"/>
                <w:numId w:val="2"/>
              </w:numPr>
              <w:ind w:left="310" w:hanging="284"/>
              <w:jc w:val="both"/>
              <w:rPr>
                <w:lang/>
              </w:rPr>
            </w:pPr>
            <w:r w:rsidRPr="00537AD0">
              <w:rPr>
                <w:lang/>
              </w:rPr>
              <w:t xml:space="preserve"> State obligatory standard of technical and vocational education. - A., 2016</w:t>
            </w:r>
          </w:p>
          <w:p w:rsidR="00537AD0" w:rsidRDefault="00537AD0" w:rsidP="00537AD0">
            <w:pPr>
              <w:pStyle w:val="a4"/>
              <w:numPr>
                <w:ilvl w:val="0"/>
                <w:numId w:val="2"/>
              </w:numPr>
              <w:ind w:left="310" w:hanging="284"/>
              <w:jc w:val="both"/>
              <w:rPr>
                <w:lang/>
              </w:rPr>
            </w:pPr>
            <w:r w:rsidRPr="00537AD0">
              <w:rPr>
                <w:lang/>
              </w:rPr>
              <w:t>State obligatory standard of higher education. - A., 2016</w:t>
            </w:r>
          </w:p>
          <w:p w:rsidR="00625192" w:rsidRDefault="00537AD0" w:rsidP="00537AD0">
            <w:pPr>
              <w:pStyle w:val="a4"/>
              <w:numPr>
                <w:ilvl w:val="0"/>
                <w:numId w:val="2"/>
              </w:numPr>
              <w:ind w:left="310" w:hanging="284"/>
              <w:jc w:val="both"/>
              <w:rPr>
                <w:lang/>
              </w:rPr>
            </w:pPr>
            <w:r w:rsidRPr="00537AD0">
              <w:rPr>
                <w:lang/>
              </w:rPr>
              <w:t>State obligatory standard of postgraduate education. - A., 2016</w:t>
            </w:r>
          </w:p>
          <w:p w:rsidR="00537AD0" w:rsidRDefault="00537AD0" w:rsidP="00537AD0">
            <w:pPr>
              <w:jc w:val="both"/>
              <w:rPr>
                <w:b/>
                <w:lang/>
              </w:rPr>
            </w:pPr>
            <w:r w:rsidRPr="00537AD0">
              <w:rPr>
                <w:b/>
                <w:lang/>
              </w:rPr>
              <w:t>Additional:</w:t>
            </w:r>
          </w:p>
          <w:p w:rsidR="00537AD0" w:rsidRPr="00537AD0" w:rsidRDefault="00537AD0" w:rsidP="00537AD0">
            <w:pPr>
              <w:jc w:val="both"/>
              <w:rPr>
                <w:lang/>
              </w:rPr>
            </w:pPr>
            <w:r w:rsidRPr="00537AD0">
              <w:rPr>
                <w:lang/>
              </w:rPr>
              <w:t>1. Nazarbayev N.A. Kazakhstan - 2030: Prosperity, security and improvement of the well-being of all Kazakhstanis: Message of the President of the country to the people of Kazakhstan // Thought. 1997. - № 12.</w:t>
            </w:r>
          </w:p>
          <w:p w:rsidR="00537AD0" w:rsidRPr="00537AD0" w:rsidRDefault="00537AD0" w:rsidP="00537AD0">
            <w:pPr>
              <w:jc w:val="both"/>
              <w:rPr>
                <w:lang/>
              </w:rPr>
            </w:pPr>
            <w:r w:rsidRPr="00537AD0">
              <w:rPr>
                <w:lang/>
              </w:rPr>
              <w:t xml:space="preserve">2. Nazarbayev N.A. Kazakhstan on the way of accelerated economic and political modernization: Message of the President of the Republic of Kazakhstan, N.A. Nazarbayev, to the people of Kazakhstan. - Astana: </w:t>
            </w:r>
            <w:proofErr w:type="spellStart"/>
            <w:r w:rsidRPr="00537AD0">
              <w:rPr>
                <w:lang/>
              </w:rPr>
              <w:t>Elorda</w:t>
            </w:r>
            <w:proofErr w:type="spellEnd"/>
            <w:r w:rsidRPr="00537AD0">
              <w:rPr>
                <w:lang/>
              </w:rPr>
              <w:t>, 2005. - 44 p.</w:t>
            </w:r>
          </w:p>
          <w:p w:rsidR="00537AD0" w:rsidRPr="00537AD0" w:rsidRDefault="00537AD0" w:rsidP="00537AD0">
            <w:pPr>
              <w:jc w:val="both"/>
              <w:rPr>
                <w:lang/>
              </w:rPr>
            </w:pPr>
            <w:r w:rsidRPr="00537AD0">
              <w:rPr>
                <w:lang/>
              </w:rPr>
              <w:t>3. State program for the development of education in the Republic of Kazakhstan for 2005-2010. - Astana, 2004.</w:t>
            </w:r>
          </w:p>
          <w:p w:rsidR="00537AD0" w:rsidRPr="00537AD0" w:rsidRDefault="00537AD0" w:rsidP="00537AD0">
            <w:pPr>
              <w:jc w:val="both"/>
              <w:rPr>
                <w:lang/>
              </w:rPr>
            </w:pPr>
            <w:r w:rsidRPr="00537AD0">
              <w:rPr>
                <w:lang/>
              </w:rPr>
              <w:t>4. State program of development of education of the Republic of Kazakhstan for 2011-2020.</w:t>
            </w:r>
          </w:p>
          <w:p w:rsidR="00537AD0" w:rsidRPr="00537AD0" w:rsidRDefault="00537AD0" w:rsidP="00537AD0">
            <w:pPr>
              <w:jc w:val="both"/>
              <w:rPr>
                <w:lang/>
              </w:rPr>
            </w:pPr>
            <w:r w:rsidRPr="00537AD0">
              <w:rPr>
                <w:lang/>
              </w:rPr>
              <w:t>5. Nurmagambetov A.A. Educational policy of the Republic of Kazakhstan in the context of the transformation of the higher education system. - Almaty, 2002. - 200 p.</w:t>
            </w:r>
          </w:p>
          <w:p w:rsidR="00537AD0" w:rsidRDefault="00537AD0" w:rsidP="00537AD0">
            <w:pPr>
              <w:jc w:val="both"/>
              <w:rPr>
                <w:lang/>
              </w:rPr>
            </w:pPr>
            <w:r w:rsidRPr="00537AD0">
              <w:rPr>
                <w:lang/>
              </w:rPr>
              <w:t>6. Globalization of the educational market: reform of universities in Central Asia: Fourth Annual International Conference of the Educational Network. April 5-6, 2004 - Almaty, 2004. - 420 p.</w:t>
            </w:r>
          </w:p>
          <w:p w:rsidR="00537AD0" w:rsidRPr="00537AD0" w:rsidRDefault="00537AD0" w:rsidP="00537AD0">
            <w:pPr>
              <w:jc w:val="both"/>
              <w:rPr>
                <w:b/>
                <w:lang/>
              </w:rPr>
            </w:pPr>
            <w:r>
              <w:rPr>
                <w:b/>
                <w:lang/>
              </w:rPr>
              <w:t>Internet resources</w:t>
            </w:r>
          </w:p>
        </w:tc>
      </w:tr>
      <w:tr w:rsidR="00625192" w:rsidRPr="00625192" w:rsidTr="00C95636">
        <w:tc>
          <w:tcPr>
            <w:tcW w:w="1818" w:type="dxa"/>
            <w:tcBorders>
              <w:top w:val="single" w:sz="4" w:space="0" w:color="000000"/>
              <w:left w:val="single" w:sz="4" w:space="0" w:color="000000"/>
              <w:bottom w:val="single" w:sz="4" w:space="0" w:color="000000"/>
              <w:right w:val="single" w:sz="4" w:space="0" w:color="000000"/>
            </w:tcBorders>
            <w:hideMark/>
          </w:tcPr>
          <w:p w:rsidR="00625192" w:rsidRPr="00113B99" w:rsidRDefault="00625192" w:rsidP="00C95636">
            <w:pPr>
              <w:rPr>
                <w:lang w:val="en-US"/>
              </w:rPr>
            </w:pPr>
            <w:r w:rsidRPr="00113B99">
              <w:rPr>
                <w:lang w:val="en-US"/>
              </w:rPr>
              <w:t>The academic policy of a course in the context of university moral and ethical values</w:t>
            </w:r>
          </w:p>
        </w:tc>
        <w:tc>
          <w:tcPr>
            <w:tcW w:w="7980" w:type="dxa"/>
            <w:tcBorders>
              <w:top w:val="single" w:sz="4" w:space="0" w:color="000000"/>
              <w:left w:val="single" w:sz="4" w:space="0" w:color="000000"/>
              <w:bottom w:val="single" w:sz="4" w:space="0" w:color="000000"/>
              <w:right w:val="single" w:sz="4" w:space="0" w:color="000000"/>
            </w:tcBorders>
          </w:tcPr>
          <w:p w:rsidR="00625192" w:rsidRPr="00113B99" w:rsidRDefault="00625192" w:rsidP="00C95636">
            <w:pPr>
              <w:jc w:val="both"/>
              <w:rPr>
                <w:b/>
                <w:lang w:val="en-US"/>
              </w:rPr>
            </w:pPr>
            <w:r w:rsidRPr="00113B99">
              <w:rPr>
                <w:b/>
                <w:lang w:val="en-US"/>
              </w:rPr>
              <w:t xml:space="preserve">Rules of the academic behavior: </w:t>
            </w:r>
          </w:p>
          <w:p w:rsidR="00625192" w:rsidRPr="00113B99" w:rsidRDefault="00625192" w:rsidP="00C95636">
            <w:pPr>
              <w:jc w:val="both"/>
              <w:rPr>
                <w:lang w:val="en-US"/>
              </w:rPr>
            </w:pPr>
            <w:r w:rsidRPr="00113B99">
              <w:rPr>
                <w:lang w:val="en-US"/>
              </w:rPr>
              <w:t>Obligatory presence on classes, inadmissibility of delay. The absence and delay on classes without preliminary prevention of the teacher are estimated at 0 points.</w:t>
            </w:r>
          </w:p>
          <w:p w:rsidR="00625192" w:rsidRPr="00113B99" w:rsidRDefault="00625192" w:rsidP="00C95636">
            <w:pPr>
              <w:jc w:val="both"/>
              <w:rPr>
                <w:lang w:val="en-US"/>
              </w:rPr>
            </w:pPr>
            <w:r w:rsidRPr="00113B99">
              <w:rPr>
                <w:lang w:val="en-US"/>
              </w:rPr>
              <w:t>Obligatory observance of terms of performance and delivery of tasks (on SIW, mid-terms, control, laboratory, project works, etc.), projects, examinations. In case of violation of terms of delivery, the performed task is estimated taking into account a deduction of penal points.</w:t>
            </w:r>
          </w:p>
          <w:p w:rsidR="00625192" w:rsidRPr="00113B99" w:rsidRDefault="00625192" w:rsidP="00C95636">
            <w:pPr>
              <w:jc w:val="both"/>
              <w:rPr>
                <w:b/>
                <w:lang w:val="en-US"/>
              </w:rPr>
            </w:pPr>
            <w:r w:rsidRPr="00113B99">
              <w:rPr>
                <w:b/>
                <w:lang w:val="en-US"/>
              </w:rPr>
              <w:t>Academic values:</w:t>
            </w:r>
          </w:p>
          <w:p w:rsidR="00625192" w:rsidRPr="00113B99" w:rsidRDefault="00625192" w:rsidP="00C95636">
            <w:pPr>
              <w:jc w:val="both"/>
              <w:rPr>
                <w:lang w:val="en-US"/>
              </w:rPr>
            </w:pPr>
            <w:r w:rsidRPr="00113B99">
              <w:rPr>
                <w:lang w:val="en-US"/>
              </w:rPr>
              <w:t xml:space="preserve">Academic honesty and integrity: independence of performance of all tasks; inadmissibility of plagiarism, forgery, use of cribs, writing off at all stages of control of knowledge, deception of the teacher and disrespectful the attitude towards him (The code of honor of the student of </w:t>
            </w:r>
            <w:proofErr w:type="spellStart"/>
            <w:r w:rsidRPr="00113B99">
              <w:rPr>
                <w:lang w:val="en-US"/>
              </w:rPr>
              <w:t>KazNU</w:t>
            </w:r>
            <w:proofErr w:type="spellEnd"/>
            <w:r w:rsidRPr="00113B99">
              <w:rPr>
                <w:lang w:val="en-US"/>
              </w:rPr>
              <w:t>).</w:t>
            </w:r>
          </w:p>
          <w:p w:rsidR="00625192" w:rsidRPr="00113B99" w:rsidRDefault="00625192" w:rsidP="00C95636">
            <w:pPr>
              <w:rPr>
                <w:lang w:val="en-US"/>
              </w:rPr>
            </w:pPr>
            <w:r w:rsidRPr="00113B99">
              <w:rPr>
                <w:lang w:val="en-US"/>
              </w:rPr>
              <w:lastRenderedPageBreak/>
              <w:t xml:space="preserve">Students with limited opportunities </w:t>
            </w:r>
            <w:r>
              <w:rPr>
                <w:lang w:val="en-US"/>
              </w:rPr>
              <w:t xml:space="preserve">can receive the consulting help; write on </w:t>
            </w:r>
            <w:r w:rsidRPr="00113B99">
              <w:rPr>
                <w:lang w:val="en-US"/>
              </w:rPr>
              <w:t xml:space="preserve">the E-address s.gulzira@mail.ru, </w:t>
            </w:r>
            <w:r>
              <w:rPr>
                <w:lang w:val="en-US"/>
              </w:rPr>
              <w:t xml:space="preserve">or call </w:t>
            </w:r>
            <w:r w:rsidRPr="00113B99">
              <w:rPr>
                <w:lang w:val="en-US"/>
              </w:rPr>
              <w:t>phone 87472960460, 225-52-42</w:t>
            </w:r>
          </w:p>
        </w:tc>
      </w:tr>
      <w:tr w:rsidR="00625192" w:rsidRPr="00625192" w:rsidTr="00C95636">
        <w:tc>
          <w:tcPr>
            <w:tcW w:w="1818" w:type="dxa"/>
            <w:tcBorders>
              <w:top w:val="single" w:sz="4" w:space="0" w:color="000000"/>
              <w:left w:val="single" w:sz="4" w:space="0" w:color="000000"/>
              <w:bottom w:val="single" w:sz="4" w:space="0" w:color="000000"/>
              <w:right w:val="single" w:sz="4" w:space="0" w:color="000000"/>
            </w:tcBorders>
            <w:hideMark/>
          </w:tcPr>
          <w:p w:rsidR="00625192" w:rsidRPr="00DF0052" w:rsidRDefault="00625192" w:rsidP="00C95636">
            <w:pPr>
              <w:rPr>
                <w:lang w:val="en-US"/>
              </w:rPr>
            </w:pPr>
            <w:r w:rsidRPr="00DF0052">
              <w:rPr>
                <w:lang w:val="en-US"/>
              </w:rPr>
              <w:lastRenderedPageBreak/>
              <w:t>Policy of estimation and certification</w:t>
            </w:r>
          </w:p>
        </w:tc>
        <w:tc>
          <w:tcPr>
            <w:tcW w:w="7980" w:type="dxa"/>
            <w:tcBorders>
              <w:top w:val="single" w:sz="4" w:space="0" w:color="000000"/>
              <w:left w:val="single" w:sz="4" w:space="0" w:color="000000"/>
              <w:bottom w:val="single" w:sz="4" w:space="0" w:color="000000"/>
              <w:right w:val="single" w:sz="4" w:space="0" w:color="000000"/>
            </w:tcBorders>
            <w:hideMark/>
          </w:tcPr>
          <w:p w:rsidR="00625192" w:rsidRPr="00DF0052" w:rsidRDefault="00625192" w:rsidP="00C95636">
            <w:pPr>
              <w:rPr>
                <w:lang w:val="en-US"/>
              </w:rPr>
            </w:pPr>
            <w:r w:rsidRPr="00DF0052">
              <w:rPr>
                <w:b/>
                <w:lang w:val="en-US"/>
              </w:rPr>
              <w:t xml:space="preserve">Criteria estimation: </w:t>
            </w:r>
            <w:r w:rsidRPr="00DF0052">
              <w:rPr>
                <w:lang w:val="en-US"/>
              </w:rPr>
              <w:t>estimation of results of education in correlation to descriptors (check of formation of competences on mid-terms and examinations).</w:t>
            </w:r>
          </w:p>
          <w:p w:rsidR="00625192" w:rsidRPr="00DF0052" w:rsidRDefault="00625192" w:rsidP="00C95636">
            <w:pPr>
              <w:rPr>
                <w:lang w:val="en-US"/>
              </w:rPr>
            </w:pPr>
            <w:r w:rsidRPr="00DF0052">
              <w:rPr>
                <w:b/>
                <w:lang w:val="en-US"/>
              </w:rPr>
              <w:t xml:space="preserve">Summative estimation: </w:t>
            </w:r>
            <w:r w:rsidRPr="00DF0052">
              <w:rPr>
                <w:lang w:val="en-US"/>
              </w:rPr>
              <w:t>estimation of presence and activity of work in audience; estimation of the performed task, SIW (projects / cases / programs</w:t>
            </w:r>
            <w:r w:rsidR="00537AD0">
              <w:rPr>
                <w:lang w:val="en-US"/>
              </w:rPr>
              <w:t>)</w:t>
            </w:r>
          </w:p>
          <w:p w:rsidR="00625192" w:rsidRPr="00DF0052" w:rsidRDefault="00625192" w:rsidP="00C95636">
            <w:pPr>
              <w:rPr>
                <w:lang w:val="en-US"/>
              </w:rPr>
            </w:pPr>
            <w:r w:rsidRPr="00DF0052">
              <w:rPr>
                <w:lang w:val="en-US"/>
              </w:rPr>
              <w:t>Formula of calculation of total assessment.</w:t>
            </w:r>
          </w:p>
        </w:tc>
      </w:tr>
    </w:tbl>
    <w:p w:rsidR="00625192" w:rsidRPr="00537AD0" w:rsidRDefault="00625192" w:rsidP="00625192">
      <w:pPr>
        <w:pStyle w:val="a3"/>
        <w:jc w:val="center"/>
        <w:rPr>
          <w:rFonts w:ascii="Times New Roman" w:hAnsi="Times New Roman" w:cs="Times New Roman"/>
          <w:b/>
          <w:sz w:val="28"/>
          <w:szCs w:val="28"/>
        </w:rPr>
      </w:pPr>
    </w:p>
    <w:p w:rsidR="00537AD0" w:rsidRPr="00537AD0" w:rsidRDefault="00537AD0" w:rsidP="00625192">
      <w:pPr>
        <w:pStyle w:val="a3"/>
        <w:jc w:val="center"/>
        <w:rPr>
          <w:rFonts w:ascii="Times New Roman" w:hAnsi="Times New Roman" w:cs="Times New Roman"/>
          <w:b/>
          <w:sz w:val="28"/>
          <w:szCs w:val="28"/>
        </w:rPr>
      </w:pPr>
      <w:r w:rsidRPr="00537AD0">
        <w:rPr>
          <w:rStyle w:val="shorttext"/>
          <w:rFonts w:ascii="Times New Roman" w:hAnsi="Times New Roman" w:cs="Times New Roman"/>
          <w:b/>
          <w:sz w:val="24"/>
          <w:lang/>
        </w:rPr>
        <w:t>Calendar for the implem</w:t>
      </w:r>
      <w:r>
        <w:rPr>
          <w:rStyle w:val="shorttext"/>
          <w:rFonts w:ascii="Times New Roman" w:hAnsi="Times New Roman" w:cs="Times New Roman"/>
          <w:b/>
          <w:sz w:val="24"/>
          <w:lang/>
        </w:rPr>
        <w:t xml:space="preserve">entation of the content of the </w:t>
      </w:r>
      <w:r w:rsidRPr="00537AD0">
        <w:rPr>
          <w:rStyle w:val="shorttext"/>
          <w:rFonts w:ascii="Times New Roman" w:hAnsi="Times New Roman" w:cs="Times New Roman"/>
          <w:b/>
          <w:sz w:val="24"/>
          <w:lang/>
        </w:rPr>
        <w:t>course: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6271"/>
        <w:gridCol w:w="1276"/>
        <w:gridCol w:w="1334"/>
      </w:tblGrid>
      <w:tr w:rsidR="00537AD0" w:rsidRPr="004861B5" w:rsidTr="006505C4">
        <w:tc>
          <w:tcPr>
            <w:tcW w:w="959" w:type="dxa"/>
          </w:tcPr>
          <w:p w:rsidR="00537AD0" w:rsidRPr="006505C4" w:rsidRDefault="006505C4" w:rsidP="006505C4">
            <w:pPr>
              <w:jc w:val="center"/>
              <w:rPr>
                <w:lang w:val="en-US"/>
              </w:rPr>
            </w:pPr>
            <w:r>
              <w:rPr>
                <w:lang w:val="en-US"/>
              </w:rPr>
              <w:t>Week</w:t>
            </w:r>
            <w:r w:rsidR="00537AD0" w:rsidRPr="004861B5">
              <w:t xml:space="preserve"> / </w:t>
            </w:r>
            <w:r>
              <w:rPr>
                <w:lang w:val="en-US"/>
              </w:rPr>
              <w:t>date</w:t>
            </w:r>
          </w:p>
        </w:tc>
        <w:tc>
          <w:tcPr>
            <w:tcW w:w="6271" w:type="dxa"/>
          </w:tcPr>
          <w:p w:rsidR="00537AD0" w:rsidRPr="006505C4" w:rsidRDefault="006505C4" w:rsidP="006505C4">
            <w:pPr>
              <w:jc w:val="center"/>
              <w:rPr>
                <w:lang w:val="en-US"/>
              </w:rPr>
            </w:pPr>
            <w:r>
              <w:rPr>
                <w:lang w:val="en-US"/>
              </w:rPr>
              <w:t>Name</w:t>
            </w:r>
            <w:r w:rsidRPr="006505C4">
              <w:rPr>
                <w:lang w:val="en-US"/>
              </w:rPr>
              <w:t xml:space="preserve"> </w:t>
            </w:r>
            <w:r>
              <w:rPr>
                <w:lang w:val="en-US"/>
              </w:rPr>
              <w:t>of</w:t>
            </w:r>
            <w:r w:rsidRPr="006505C4">
              <w:rPr>
                <w:lang w:val="en-US"/>
              </w:rPr>
              <w:t xml:space="preserve"> </w:t>
            </w:r>
            <w:r>
              <w:rPr>
                <w:lang w:val="en-US"/>
              </w:rPr>
              <w:t>the</w:t>
            </w:r>
            <w:r w:rsidRPr="006505C4">
              <w:rPr>
                <w:lang w:val="en-US"/>
              </w:rPr>
              <w:t xml:space="preserve"> </w:t>
            </w:r>
            <w:r>
              <w:rPr>
                <w:lang w:val="en-US"/>
              </w:rPr>
              <w:t>topic</w:t>
            </w:r>
            <w:r w:rsidR="00537AD0" w:rsidRPr="006505C4">
              <w:rPr>
                <w:lang w:val="en-US"/>
              </w:rPr>
              <w:t xml:space="preserve"> (</w:t>
            </w:r>
            <w:r>
              <w:rPr>
                <w:lang w:val="en-US"/>
              </w:rPr>
              <w:t>lecture, practice, SIWT</w:t>
            </w:r>
            <w:r w:rsidR="00537AD0" w:rsidRPr="006505C4">
              <w:rPr>
                <w:lang w:val="en-US"/>
              </w:rPr>
              <w:t>)</w:t>
            </w:r>
          </w:p>
        </w:tc>
        <w:tc>
          <w:tcPr>
            <w:tcW w:w="1276" w:type="dxa"/>
          </w:tcPr>
          <w:p w:rsidR="00537AD0" w:rsidRPr="006505C4" w:rsidRDefault="006505C4" w:rsidP="00C95636">
            <w:pPr>
              <w:jc w:val="center"/>
              <w:rPr>
                <w:lang w:val="en-US"/>
              </w:rPr>
            </w:pPr>
            <w:r>
              <w:rPr>
                <w:lang w:val="en-US"/>
              </w:rPr>
              <w:t>Quantity of hours</w:t>
            </w:r>
          </w:p>
        </w:tc>
        <w:tc>
          <w:tcPr>
            <w:tcW w:w="1334" w:type="dxa"/>
          </w:tcPr>
          <w:p w:rsidR="00537AD0" w:rsidRPr="006505C4" w:rsidRDefault="006505C4" w:rsidP="00C95636">
            <w:pPr>
              <w:jc w:val="center"/>
              <w:rPr>
                <w:lang w:val="en-US"/>
              </w:rPr>
            </w:pPr>
            <w:r>
              <w:rPr>
                <w:lang w:val="en-US"/>
              </w:rPr>
              <w:t>Maximum point</w:t>
            </w:r>
          </w:p>
        </w:tc>
      </w:tr>
      <w:tr w:rsidR="00537AD0" w:rsidRPr="004861B5" w:rsidTr="006505C4">
        <w:tc>
          <w:tcPr>
            <w:tcW w:w="959" w:type="dxa"/>
          </w:tcPr>
          <w:p w:rsidR="00537AD0" w:rsidRPr="004861B5" w:rsidRDefault="00537AD0" w:rsidP="00C95636">
            <w:pPr>
              <w:jc w:val="center"/>
            </w:pPr>
            <w:r w:rsidRPr="004861B5">
              <w:t>1</w:t>
            </w:r>
          </w:p>
        </w:tc>
        <w:tc>
          <w:tcPr>
            <w:tcW w:w="6271" w:type="dxa"/>
          </w:tcPr>
          <w:p w:rsidR="00537AD0" w:rsidRPr="004861B5" w:rsidRDefault="00537AD0" w:rsidP="00C95636">
            <w:pPr>
              <w:jc w:val="center"/>
            </w:pPr>
            <w:r w:rsidRPr="004861B5">
              <w:t>2</w:t>
            </w:r>
          </w:p>
        </w:tc>
        <w:tc>
          <w:tcPr>
            <w:tcW w:w="1276" w:type="dxa"/>
          </w:tcPr>
          <w:p w:rsidR="00537AD0" w:rsidRPr="004861B5" w:rsidRDefault="00537AD0" w:rsidP="00C95636">
            <w:pPr>
              <w:jc w:val="center"/>
            </w:pPr>
            <w:r w:rsidRPr="004861B5">
              <w:t>3</w:t>
            </w:r>
          </w:p>
        </w:tc>
        <w:tc>
          <w:tcPr>
            <w:tcW w:w="1334" w:type="dxa"/>
          </w:tcPr>
          <w:p w:rsidR="00537AD0" w:rsidRPr="004861B5" w:rsidRDefault="00537AD0" w:rsidP="00C95636">
            <w:pPr>
              <w:jc w:val="center"/>
            </w:pPr>
            <w:r w:rsidRPr="004861B5">
              <w:t>5</w:t>
            </w:r>
          </w:p>
        </w:tc>
      </w:tr>
      <w:tr w:rsidR="00537AD0" w:rsidRPr="004861B5" w:rsidTr="006505C4">
        <w:trPr>
          <w:trHeight w:val="734"/>
        </w:trPr>
        <w:tc>
          <w:tcPr>
            <w:tcW w:w="959" w:type="dxa"/>
            <w:vMerge w:val="restart"/>
          </w:tcPr>
          <w:p w:rsidR="00537AD0" w:rsidRPr="004861B5" w:rsidRDefault="00537AD0" w:rsidP="00C95636">
            <w:pPr>
              <w:jc w:val="center"/>
            </w:pPr>
            <w:r w:rsidRPr="004861B5">
              <w:t>1</w:t>
            </w:r>
          </w:p>
        </w:tc>
        <w:tc>
          <w:tcPr>
            <w:tcW w:w="6271" w:type="dxa"/>
          </w:tcPr>
          <w:p w:rsidR="00537AD0" w:rsidRPr="00790851" w:rsidRDefault="00790851" w:rsidP="00C95636">
            <w:pPr>
              <w:jc w:val="both"/>
              <w:rPr>
                <w:lang w:val="en-US"/>
              </w:rPr>
            </w:pPr>
            <w:r>
              <w:rPr>
                <w:lang/>
              </w:rPr>
              <w:t>Lecture 1. Introduction. Educational system of the Republic of Kazakhstan</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rPr>
          <w:trHeight w:val="734"/>
        </w:trPr>
        <w:tc>
          <w:tcPr>
            <w:tcW w:w="959" w:type="dxa"/>
            <w:vMerge/>
          </w:tcPr>
          <w:p w:rsidR="00537AD0" w:rsidRPr="004861B5" w:rsidRDefault="00537AD0" w:rsidP="00C95636">
            <w:pPr>
              <w:jc w:val="center"/>
            </w:pPr>
          </w:p>
        </w:tc>
        <w:tc>
          <w:tcPr>
            <w:tcW w:w="6271" w:type="dxa"/>
          </w:tcPr>
          <w:p w:rsidR="00537AD0" w:rsidRPr="00790851" w:rsidRDefault="00790851" w:rsidP="00790851">
            <w:pPr>
              <w:jc w:val="both"/>
              <w:rPr>
                <w:lang w:val="en-US"/>
              </w:rPr>
            </w:pPr>
            <w:r>
              <w:rPr>
                <w:lang/>
              </w:rPr>
              <w:t>Practice 1. Stages of the formation of the educational system of the Republic of Kazakhstan. Management of the system of higher education at various stages of its reform</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6</w:t>
            </w:r>
          </w:p>
        </w:tc>
      </w:tr>
      <w:tr w:rsidR="00537AD0" w:rsidRPr="004861B5" w:rsidTr="006505C4">
        <w:tc>
          <w:tcPr>
            <w:tcW w:w="959" w:type="dxa"/>
            <w:vMerge w:val="restart"/>
          </w:tcPr>
          <w:p w:rsidR="00537AD0" w:rsidRPr="004861B5" w:rsidRDefault="00537AD0" w:rsidP="00C95636">
            <w:pPr>
              <w:jc w:val="center"/>
            </w:pPr>
            <w:r w:rsidRPr="004861B5">
              <w:t>2</w:t>
            </w:r>
          </w:p>
        </w:tc>
        <w:tc>
          <w:tcPr>
            <w:tcW w:w="6271" w:type="dxa"/>
          </w:tcPr>
          <w:p w:rsidR="00537AD0" w:rsidRPr="00790851" w:rsidRDefault="00790851" w:rsidP="00790851">
            <w:pPr>
              <w:jc w:val="both"/>
              <w:rPr>
                <w:lang w:val="en-US"/>
              </w:rPr>
            </w:pPr>
            <w:r>
              <w:rPr>
                <w:lang/>
              </w:rPr>
              <w:t>Lecture 2. Regulatory and  legal framework of the educational system of the Republic of Kazakhstan</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vMerge/>
          </w:tcPr>
          <w:p w:rsidR="00537AD0" w:rsidRPr="004861B5" w:rsidRDefault="00537AD0" w:rsidP="00C95636">
            <w:pPr>
              <w:jc w:val="center"/>
            </w:pPr>
          </w:p>
        </w:tc>
        <w:tc>
          <w:tcPr>
            <w:tcW w:w="6271" w:type="dxa"/>
          </w:tcPr>
          <w:p w:rsidR="00537AD0" w:rsidRPr="00790851" w:rsidRDefault="00790851" w:rsidP="00C95636">
            <w:pPr>
              <w:jc w:val="both"/>
              <w:rPr>
                <w:lang w:val="en-US"/>
              </w:rPr>
            </w:pPr>
            <w:r>
              <w:rPr>
                <w:lang w:val="en-US"/>
              </w:rPr>
              <w:t>Practice</w:t>
            </w:r>
            <w:r w:rsidR="00537AD0" w:rsidRPr="00790851">
              <w:rPr>
                <w:lang w:val="en-US"/>
              </w:rPr>
              <w:t xml:space="preserve"> 2. </w:t>
            </w:r>
            <w:r>
              <w:rPr>
                <w:lang/>
              </w:rPr>
              <w:t>The Law of the Republic of Kazakhstan of July 27, 2007 "On Education". General provisions. Management of the educational system. State regulation in the field of education.</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vMerge w:val="restart"/>
          </w:tcPr>
          <w:p w:rsidR="00537AD0" w:rsidRPr="004861B5" w:rsidRDefault="00537AD0" w:rsidP="00C95636">
            <w:pPr>
              <w:jc w:val="center"/>
            </w:pPr>
            <w:r w:rsidRPr="004861B5">
              <w:t>3</w:t>
            </w:r>
          </w:p>
        </w:tc>
        <w:tc>
          <w:tcPr>
            <w:tcW w:w="6271" w:type="dxa"/>
          </w:tcPr>
          <w:p w:rsidR="00537AD0" w:rsidRPr="00790851" w:rsidRDefault="00790851" w:rsidP="00C95636">
            <w:pPr>
              <w:tabs>
                <w:tab w:val="left" w:pos="261"/>
              </w:tabs>
              <w:ind w:left="18"/>
              <w:jc w:val="both"/>
              <w:rPr>
                <w:lang w:val="en-US"/>
              </w:rPr>
            </w:pPr>
            <w:r>
              <w:rPr>
                <w:lang w:val="en-US"/>
              </w:rPr>
              <w:t xml:space="preserve">Lecture </w:t>
            </w:r>
            <w:r w:rsidR="00537AD0" w:rsidRPr="00790851">
              <w:rPr>
                <w:lang w:val="en-US"/>
              </w:rPr>
              <w:t xml:space="preserve">3. </w:t>
            </w:r>
            <w:r>
              <w:rPr>
                <w:lang/>
              </w:rPr>
              <w:t>State compulsory education standard of the Republic of Kazakhstan</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vMerge/>
          </w:tcPr>
          <w:p w:rsidR="00537AD0" w:rsidRPr="004861B5" w:rsidRDefault="00537AD0" w:rsidP="00C95636">
            <w:pPr>
              <w:jc w:val="center"/>
            </w:pPr>
          </w:p>
        </w:tc>
        <w:tc>
          <w:tcPr>
            <w:tcW w:w="6271" w:type="dxa"/>
          </w:tcPr>
          <w:p w:rsidR="00537AD0" w:rsidRPr="004861B5" w:rsidRDefault="00790851" w:rsidP="00790851">
            <w:pPr>
              <w:tabs>
                <w:tab w:val="left" w:pos="318"/>
              </w:tabs>
              <w:ind w:left="18"/>
              <w:jc w:val="both"/>
            </w:pPr>
            <w:r>
              <w:rPr>
                <w:lang w:val="en-US"/>
              </w:rPr>
              <w:t>Practice</w:t>
            </w:r>
            <w:r w:rsidR="00537AD0" w:rsidRPr="004861B5">
              <w:t xml:space="preserve"> 3</w:t>
            </w:r>
            <w:r w:rsidRPr="00790851">
              <w:t>.</w:t>
            </w:r>
            <w:r w:rsidR="00537AD0" w:rsidRPr="009375CE">
              <w:rPr>
                <w:b/>
              </w:rPr>
              <w:t xml:space="preserve"> </w:t>
            </w:r>
            <w:r>
              <w:rPr>
                <w:lang/>
              </w:rPr>
              <w:t>The state compulsory standard of education of the Republic of Kazakhstan. General provisions. Requirements for the content of education. Competence. Communicative and linguistic competence. Cognitive competence. Creative competence.</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vMerge/>
          </w:tcPr>
          <w:p w:rsidR="00537AD0" w:rsidRPr="004861B5" w:rsidRDefault="00537AD0" w:rsidP="00C95636">
            <w:pPr>
              <w:jc w:val="center"/>
            </w:pPr>
          </w:p>
        </w:tc>
        <w:tc>
          <w:tcPr>
            <w:tcW w:w="6271" w:type="dxa"/>
          </w:tcPr>
          <w:p w:rsidR="00537AD0" w:rsidRPr="00790851" w:rsidRDefault="00790851" w:rsidP="00790851">
            <w:pPr>
              <w:tabs>
                <w:tab w:val="left" w:pos="318"/>
              </w:tabs>
              <w:ind w:left="18"/>
              <w:jc w:val="both"/>
              <w:rPr>
                <w:lang w:val="en-US"/>
              </w:rPr>
            </w:pPr>
            <w:r>
              <w:rPr>
                <w:lang w:val="en-US"/>
              </w:rPr>
              <w:t>SIWT</w:t>
            </w:r>
            <w:r w:rsidR="00537AD0" w:rsidRPr="00790851">
              <w:rPr>
                <w:lang w:val="en-US"/>
              </w:rPr>
              <w:t xml:space="preserve">: </w:t>
            </w:r>
            <w:r>
              <w:rPr>
                <w:lang/>
              </w:rPr>
              <w:t>Submission of Assignment 1: Regulatory and legal framework of the educational system of the Republic of Kazakhstan</w:t>
            </w:r>
            <w:r>
              <w:rPr>
                <w:lang/>
              </w:rPr>
              <w:br/>
              <w:t>(essay)</w:t>
            </w:r>
          </w:p>
        </w:tc>
        <w:tc>
          <w:tcPr>
            <w:tcW w:w="1276" w:type="dxa"/>
          </w:tcPr>
          <w:p w:rsidR="00537AD0" w:rsidRPr="00790851" w:rsidRDefault="00537AD0" w:rsidP="00C95636">
            <w:pPr>
              <w:jc w:val="center"/>
              <w:rPr>
                <w:b/>
                <w:lang w:val="en-US"/>
              </w:rPr>
            </w:pPr>
          </w:p>
        </w:tc>
        <w:tc>
          <w:tcPr>
            <w:tcW w:w="1334" w:type="dxa"/>
          </w:tcPr>
          <w:p w:rsidR="00537AD0" w:rsidRDefault="00537AD0" w:rsidP="00C95636">
            <w:pPr>
              <w:pStyle w:val="a4"/>
              <w:tabs>
                <w:tab w:val="left" w:pos="426"/>
              </w:tabs>
              <w:autoSpaceDE w:val="0"/>
              <w:autoSpaceDN w:val="0"/>
              <w:adjustRightInd w:val="0"/>
              <w:ind w:left="0"/>
              <w:jc w:val="center"/>
              <w:rPr>
                <w:b/>
              </w:rPr>
            </w:pPr>
            <w:r>
              <w:rPr>
                <w:b/>
              </w:rPr>
              <w:t>15</w:t>
            </w:r>
          </w:p>
        </w:tc>
      </w:tr>
      <w:tr w:rsidR="00537AD0" w:rsidRPr="004861B5" w:rsidTr="006505C4">
        <w:tc>
          <w:tcPr>
            <w:tcW w:w="959" w:type="dxa"/>
          </w:tcPr>
          <w:p w:rsidR="00537AD0" w:rsidRPr="004861B5" w:rsidRDefault="00537AD0" w:rsidP="00C95636">
            <w:pPr>
              <w:jc w:val="center"/>
            </w:pPr>
            <w:r>
              <w:t>4</w:t>
            </w:r>
          </w:p>
        </w:tc>
        <w:tc>
          <w:tcPr>
            <w:tcW w:w="6271" w:type="dxa"/>
          </w:tcPr>
          <w:p w:rsidR="00537AD0" w:rsidRPr="00790851" w:rsidRDefault="00790851" w:rsidP="00C95636">
            <w:pPr>
              <w:tabs>
                <w:tab w:val="left" w:pos="261"/>
              </w:tabs>
              <w:jc w:val="both"/>
              <w:rPr>
                <w:lang w:val="en-US"/>
              </w:rPr>
            </w:pPr>
            <w:r>
              <w:rPr>
                <w:lang w:val="en-US"/>
              </w:rPr>
              <w:t>Lecture</w:t>
            </w:r>
            <w:r w:rsidRPr="00790851">
              <w:t xml:space="preserve"> </w:t>
            </w:r>
            <w:r w:rsidR="00537AD0">
              <w:t>4</w:t>
            </w:r>
            <w:r w:rsidR="00537AD0" w:rsidRPr="004861B5">
              <w:t>.</w:t>
            </w:r>
            <w:r w:rsidR="00537AD0" w:rsidRPr="004B68F3">
              <w:t xml:space="preserve"> </w:t>
            </w:r>
            <w:r>
              <w:rPr>
                <w:lang/>
              </w:rPr>
              <w:t>State compulsory education standards for relevant levels of education</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tcPr>
          <w:p w:rsidR="00537AD0" w:rsidRPr="004861B5" w:rsidRDefault="00537AD0" w:rsidP="00C95636">
            <w:pPr>
              <w:jc w:val="center"/>
            </w:pPr>
          </w:p>
        </w:tc>
        <w:tc>
          <w:tcPr>
            <w:tcW w:w="6271" w:type="dxa"/>
          </w:tcPr>
          <w:p w:rsidR="00537AD0" w:rsidRPr="00790851" w:rsidRDefault="00790851" w:rsidP="00C95636">
            <w:pPr>
              <w:tabs>
                <w:tab w:val="left" w:pos="261"/>
              </w:tabs>
              <w:ind w:left="18"/>
              <w:jc w:val="both"/>
              <w:rPr>
                <w:lang w:val="en-US"/>
              </w:rPr>
            </w:pPr>
            <w:proofErr w:type="gramStart"/>
            <w:r w:rsidRPr="00790851">
              <w:rPr>
                <w:lang w:val="en-US"/>
              </w:rPr>
              <w:t>Practice</w:t>
            </w:r>
            <w:r w:rsidR="00537AD0" w:rsidRPr="00790851">
              <w:rPr>
                <w:lang w:val="en-US"/>
              </w:rPr>
              <w:t xml:space="preserve">  4</w:t>
            </w:r>
            <w:proofErr w:type="gramEnd"/>
            <w:r w:rsidR="00537AD0" w:rsidRPr="00790851">
              <w:rPr>
                <w:lang w:val="en-US"/>
              </w:rPr>
              <w:t xml:space="preserve">. </w:t>
            </w:r>
            <w:r>
              <w:rPr>
                <w:lang/>
              </w:rPr>
              <w:t>State compulsory standard of preschool education and training; state compulsory standard of secondary education (primary, basic secondary, general secondary education); state compulsory standard of technical and vocational education; the state compulsory standard of post-secondary education; the state compulsory standard of higher education; state compulsory standard of postgraduate education.</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tcPr>
          <w:p w:rsidR="00537AD0" w:rsidRPr="004861B5" w:rsidRDefault="00537AD0" w:rsidP="00C95636">
            <w:pPr>
              <w:jc w:val="center"/>
            </w:pPr>
            <w:r>
              <w:t>5</w:t>
            </w:r>
          </w:p>
        </w:tc>
        <w:tc>
          <w:tcPr>
            <w:tcW w:w="6271" w:type="dxa"/>
          </w:tcPr>
          <w:p w:rsidR="00537AD0" w:rsidRPr="00790851" w:rsidRDefault="00790851" w:rsidP="00C95636">
            <w:pPr>
              <w:jc w:val="both"/>
              <w:rPr>
                <w:lang w:val="en-US"/>
              </w:rPr>
            </w:pPr>
            <w:r w:rsidRPr="00790851">
              <w:rPr>
                <w:lang w:val="en-US"/>
              </w:rPr>
              <w:t>Lecture</w:t>
            </w:r>
            <w:r w:rsidR="00537AD0" w:rsidRPr="00790851">
              <w:rPr>
                <w:lang w:val="en-US"/>
              </w:rPr>
              <w:t xml:space="preserve"> 5.</w:t>
            </w:r>
            <w:r w:rsidR="00537AD0" w:rsidRPr="00790851">
              <w:rPr>
                <w:bCs/>
                <w:lang w:val="en-US"/>
              </w:rPr>
              <w:t xml:space="preserve"> </w:t>
            </w:r>
            <w:r>
              <w:rPr>
                <w:lang/>
              </w:rPr>
              <w:t>State Program for the Development of Education of the Republic of Kazakhstan for 2011-2020</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tcPr>
          <w:p w:rsidR="00537AD0" w:rsidRPr="004861B5" w:rsidRDefault="00537AD0" w:rsidP="00C95636">
            <w:pPr>
              <w:jc w:val="center"/>
            </w:pPr>
          </w:p>
        </w:tc>
        <w:tc>
          <w:tcPr>
            <w:tcW w:w="6271" w:type="dxa"/>
          </w:tcPr>
          <w:p w:rsidR="00537AD0" w:rsidRPr="001F7B2E" w:rsidRDefault="00790851" w:rsidP="00C95636">
            <w:pPr>
              <w:jc w:val="both"/>
              <w:rPr>
                <w:lang w:val="en-US"/>
              </w:rPr>
            </w:pPr>
            <w:proofErr w:type="gramStart"/>
            <w:r w:rsidRPr="001F7B2E">
              <w:rPr>
                <w:lang w:val="en-US"/>
              </w:rPr>
              <w:t>Practice</w:t>
            </w:r>
            <w:r w:rsidR="00537AD0" w:rsidRPr="001F7B2E">
              <w:rPr>
                <w:lang w:val="en-US"/>
              </w:rPr>
              <w:t xml:space="preserve">  5</w:t>
            </w:r>
            <w:proofErr w:type="gramEnd"/>
            <w:r w:rsidR="00537AD0" w:rsidRPr="001F7B2E">
              <w:rPr>
                <w:lang w:val="en-US"/>
              </w:rPr>
              <w:t>.</w:t>
            </w:r>
            <w:r w:rsidR="00537AD0" w:rsidRPr="001F7B2E">
              <w:rPr>
                <w:bCs/>
                <w:lang w:val="en-US"/>
              </w:rPr>
              <w:t xml:space="preserve"> </w:t>
            </w:r>
            <w:r w:rsidR="001F7B2E">
              <w:rPr>
                <w:lang/>
              </w:rPr>
              <w:t xml:space="preserve">The State Program for the Development of </w:t>
            </w:r>
            <w:r w:rsidR="001F7B2E">
              <w:rPr>
                <w:lang/>
              </w:rPr>
              <w:lastRenderedPageBreak/>
              <w:t>Education of the Republic of Kazakhstan for 2011-2020. Terms of implementation (stages). Goals, objectives, target indicators and indicators of the results of the program.</w:t>
            </w:r>
          </w:p>
        </w:tc>
        <w:tc>
          <w:tcPr>
            <w:tcW w:w="1276" w:type="dxa"/>
          </w:tcPr>
          <w:p w:rsidR="00537AD0" w:rsidRDefault="00537AD0" w:rsidP="00C95636">
            <w:pPr>
              <w:jc w:val="center"/>
              <w:rPr>
                <w:b/>
              </w:rPr>
            </w:pPr>
            <w:r>
              <w:rPr>
                <w:b/>
              </w:rPr>
              <w:lastRenderedPageBreak/>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tcPr>
          <w:p w:rsidR="00537AD0" w:rsidRPr="004861B5" w:rsidRDefault="00537AD0" w:rsidP="00C95636">
            <w:pPr>
              <w:jc w:val="center"/>
            </w:pPr>
          </w:p>
        </w:tc>
        <w:tc>
          <w:tcPr>
            <w:tcW w:w="6271" w:type="dxa"/>
          </w:tcPr>
          <w:p w:rsidR="00537AD0" w:rsidRPr="001F7B2E" w:rsidRDefault="001F7B2E" w:rsidP="001F7B2E">
            <w:pPr>
              <w:tabs>
                <w:tab w:val="left" w:pos="261"/>
              </w:tabs>
              <w:ind w:left="18"/>
              <w:jc w:val="both"/>
              <w:rPr>
                <w:lang w:val="en-US"/>
              </w:rPr>
            </w:pPr>
            <w:r>
              <w:rPr>
                <w:lang w:val="en-US"/>
              </w:rPr>
              <w:t>SIWT</w:t>
            </w:r>
            <w:r w:rsidR="00537AD0" w:rsidRPr="001F7B2E">
              <w:rPr>
                <w:lang w:val="en-US"/>
              </w:rPr>
              <w:t xml:space="preserve">: </w:t>
            </w:r>
            <w:r>
              <w:rPr>
                <w:lang/>
              </w:rPr>
              <w:t>Submission of Assignment 2: Goals, objectives, target indicators and indicators of the results of the implementation of the educational development program of the Republic of Kazakhstan for 2011-2020 (outline).</w:t>
            </w:r>
          </w:p>
        </w:tc>
        <w:tc>
          <w:tcPr>
            <w:tcW w:w="1276" w:type="dxa"/>
          </w:tcPr>
          <w:p w:rsidR="00537AD0" w:rsidRPr="001F7B2E" w:rsidRDefault="00537AD0" w:rsidP="00C95636">
            <w:pPr>
              <w:jc w:val="center"/>
              <w:rPr>
                <w:b/>
                <w:lang w:val="en-US"/>
              </w:rPr>
            </w:pPr>
          </w:p>
        </w:tc>
        <w:tc>
          <w:tcPr>
            <w:tcW w:w="1334" w:type="dxa"/>
          </w:tcPr>
          <w:p w:rsidR="00537AD0" w:rsidRDefault="00537AD0" w:rsidP="00C95636">
            <w:pPr>
              <w:pStyle w:val="a4"/>
              <w:tabs>
                <w:tab w:val="left" w:pos="426"/>
              </w:tabs>
              <w:autoSpaceDE w:val="0"/>
              <w:autoSpaceDN w:val="0"/>
              <w:adjustRightInd w:val="0"/>
              <w:ind w:left="0"/>
              <w:jc w:val="center"/>
              <w:rPr>
                <w:b/>
              </w:rPr>
            </w:pPr>
            <w:r>
              <w:rPr>
                <w:b/>
              </w:rPr>
              <w:t>6</w:t>
            </w:r>
          </w:p>
        </w:tc>
      </w:tr>
      <w:tr w:rsidR="00537AD0" w:rsidRPr="004861B5" w:rsidTr="006505C4">
        <w:tc>
          <w:tcPr>
            <w:tcW w:w="959" w:type="dxa"/>
          </w:tcPr>
          <w:p w:rsidR="00537AD0" w:rsidRPr="004861B5" w:rsidRDefault="00537AD0" w:rsidP="00C95636">
            <w:pPr>
              <w:jc w:val="center"/>
            </w:pPr>
            <w:r>
              <w:t>6</w:t>
            </w:r>
          </w:p>
        </w:tc>
        <w:tc>
          <w:tcPr>
            <w:tcW w:w="6271" w:type="dxa"/>
          </w:tcPr>
          <w:p w:rsidR="00537AD0" w:rsidRPr="001F7B2E" w:rsidRDefault="00790851" w:rsidP="001F7B2E">
            <w:pPr>
              <w:tabs>
                <w:tab w:val="left" w:pos="261"/>
              </w:tabs>
              <w:ind w:left="18"/>
              <w:jc w:val="both"/>
              <w:rPr>
                <w:lang w:val="en-US"/>
              </w:rPr>
            </w:pPr>
            <w:r w:rsidRPr="001F7B2E">
              <w:rPr>
                <w:lang w:val="en-US"/>
              </w:rPr>
              <w:t>Lecture</w:t>
            </w:r>
            <w:r w:rsidR="00537AD0" w:rsidRPr="001F7B2E">
              <w:rPr>
                <w:lang w:val="en-US"/>
              </w:rPr>
              <w:t xml:space="preserve"> 6.</w:t>
            </w:r>
            <w:r w:rsidR="00537AD0" w:rsidRPr="001F7B2E">
              <w:rPr>
                <w:rStyle w:val="a6"/>
                <w:lang w:val="en-US"/>
              </w:rPr>
              <w:t xml:space="preserve"> </w:t>
            </w:r>
            <w:r w:rsidR="001F7B2E">
              <w:rPr>
                <w:lang/>
              </w:rPr>
              <w:t>Concept of 12-year secondary education in the Republic of Kazakhstan</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tcPr>
          <w:p w:rsidR="00537AD0" w:rsidRPr="004861B5" w:rsidRDefault="00537AD0" w:rsidP="00C95636">
            <w:pPr>
              <w:jc w:val="center"/>
            </w:pPr>
          </w:p>
        </w:tc>
        <w:tc>
          <w:tcPr>
            <w:tcW w:w="6271" w:type="dxa"/>
          </w:tcPr>
          <w:p w:rsidR="00537AD0" w:rsidRPr="001F7B2E" w:rsidRDefault="00790851" w:rsidP="001F7B2E">
            <w:pPr>
              <w:tabs>
                <w:tab w:val="left" w:pos="261"/>
              </w:tabs>
              <w:ind w:left="18"/>
              <w:jc w:val="both"/>
              <w:rPr>
                <w:lang w:val="en-US"/>
              </w:rPr>
            </w:pPr>
            <w:r w:rsidRPr="001F7B2E">
              <w:rPr>
                <w:lang w:val="en-US"/>
              </w:rPr>
              <w:t>Practice</w:t>
            </w:r>
            <w:r w:rsidR="00537AD0" w:rsidRPr="001F7B2E">
              <w:rPr>
                <w:lang w:val="en-US"/>
              </w:rPr>
              <w:t xml:space="preserve"> 6. </w:t>
            </w:r>
            <w:r w:rsidR="001F7B2E">
              <w:rPr>
                <w:lang/>
              </w:rPr>
              <w:t>Concept of 12-year secondary education in the Republic of Kazakhstan.</w:t>
            </w:r>
            <w:r w:rsidR="00537AD0" w:rsidRPr="001F7B2E">
              <w:rPr>
                <w:bCs/>
                <w:kern w:val="36"/>
                <w:lang w:val="en-US"/>
              </w:rPr>
              <w:t xml:space="preserve"> </w:t>
            </w:r>
            <w:r w:rsidR="001F7B2E">
              <w:rPr>
                <w:lang w:val="en-US"/>
              </w:rPr>
              <w:t>Stages of concept’s implementation</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tcPr>
          <w:p w:rsidR="00537AD0" w:rsidRPr="004861B5" w:rsidRDefault="00537AD0" w:rsidP="00C95636">
            <w:pPr>
              <w:jc w:val="center"/>
            </w:pPr>
            <w:r>
              <w:t>7</w:t>
            </w:r>
          </w:p>
        </w:tc>
        <w:tc>
          <w:tcPr>
            <w:tcW w:w="6271" w:type="dxa"/>
          </w:tcPr>
          <w:p w:rsidR="00537AD0" w:rsidRPr="001F7B2E" w:rsidRDefault="00790851" w:rsidP="00C95636">
            <w:pPr>
              <w:tabs>
                <w:tab w:val="left" w:pos="261"/>
              </w:tabs>
              <w:ind w:left="18"/>
              <w:jc w:val="both"/>
              <w:rPr>
                <w:lang w:val="en-US"/>
              </w:rPr>
            </w:pPr>
            <w:r w:rsidRPr="001F7B2E">
              <w:rPr>
                <w:lang w:val="en-US"/>
              </w:rPr>
              <w:t>Lecture</w:t>
            </w:r>
            <w:r w:rsidR="00537AD0" w:rsidRPr="001F7B2E">
              <w:rPr>
                <w:lang w:val="en-US"/>
              </w:rPr>
              <w:t xml:space="preserve"> 7. </w:t>
            </w:r>
            <w:r w:rsidR="001F7B2E">
              <w:rPr>
                <w:lang/>
              </w:rPr>
              <w:t>International documents defining the content of education</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tcPr>
          <w:p w:rsidR="00537AD0" w:rsidRPr="004861B5" w:rsidRDefault="00537AD0" w:rsidP="00C95636">
            <w:pPr>
              <w:jc w:val="center"/>
            </w:pPr>
          </w:p>
        </w:tc>
        <w:tc>
          <w:tcPr>
            <w:tcW w:w="6271" w:type="dxa"/>
          </w:tcPr>
          <w:p w:rsidR="00537AD0" w:rsidRPr="004861B5" w:rsidRDefault="00790851" w:rsidP="00C95636">
            <w:pPr>
              <w:tabs>
                <w:tab w:val="left" w:pos="261"/>
              </w:tabs>
              <w:ind w:left="18"/>
              <w:jc w:val="both"/>
            </w:pPr>
            <w:r w:rsidRPr="001F7B2E">
              <w:rPr>
                <w:lang w:val="en-US"/>
              </w:rPr>
              <w:t>Practice</w:t>
            </w:r>
            <w:r w:rsidR="001F7B2E">
              <w:rPr>
                <w:lang w:val="en-US"/>
              </w:rPr>
              <w:t xml:space="preserve"> </w:t>
            </w:r>
            <w:r w:rsidR="00537AD0" w:rsidRPr="001F7B2E">
              <w:rPr>
                <w:lang w:val="en-US"/>
              </w:rPr>
              <w:t xml:space="preserve">7. </w:t>
            </w:r>
            <w:r w:rsidR="001F7B2E">
              <w:rPr>
                <w:lang/>
              </w:rPr>
              <w:t>World Declaration on Education for All (1997). International Standard of Classification of Education (1997). Convention on the Recognition of Qualifications concerning Higher Education in the European Region (1997). The Bologna Declaration (1999).</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tcPr>
          <w:p w:rsidR="00537AD0" w:rsidRPr="004861B5" w:rsidRDefault="00537AD0" w:rsidP="00C95636">
            <w:pPr>
              <w:jc w:val="center"/>
            </w:pPr>
          </w:p>
        </w:tc>
        <w:tc>
          <w:tcPr>
            <w:tcW w:w="6271" w:type="dxa"/>
          </w:tcPr>
          <w:p w:rsidR="00537AD0" w:rsidRPr="001F7B2E" w:rsidRDefault="001F7B2E" w:rsidP="001F7B2E">
            <w:pPr>
              <w:tabs>
                <w:tab w:val="left" w:pos="261"/>
              </w:tabs>
              <w:ind w:left="18"/>
              <w:jc w:val="both"/>
              <w:rPr>
                <w:lang w:val="en-US"/>
              </w:rPr>
            </w:pPr>
            <w:r>
              <w:rPr>
                <w:lang w:val="en-US"/>
              </w:rPr>
              <w:t>SIWT</w:t>
            </w:r>
            <w:r w:rsidR="00537AD0" w:rsidRPr="001F7B2E">
              <w:rPr>
                <w:lang w:val="en-US"/>
              </w:rPr>
              <w:t xml:space="preserve">: </w:t>
            </w:r>
            <w:r>
              <w:rPr>
                <w:lang/>
              </w:rPr>
              <w:t>Submission</w:t>
            </w:r>
            <w:r w:rsidRPr="001F7B2E">
              <w:rPr>
                <w:lang w:val="en-US"/>
              </w:rPr>
              <w:t xml:space="preserve"> </w:t>
            </w:r>
            <w:r>
              <w:rPr>
                <w:lang/>
              </w:rPr>
              <w:t>of</w:t>
            </w:r>
            <w:r w:rsidRPr="001F7B2E">
              <w:rPr>
                <w:lang w:val="en-US"/>
              </w:rPr>
              <w:t xml:space="preserve"> </w:t>
            </w:r>
            <w:r>
              <w:rPr>
                <w:lang/>
              </w:rPr>
              <w:t>Assignment</w:t>
            </w:r>
            <w:r w:rsidRPr="001F7B2E">
              <w:rPr>
                <w:lang w:val="en-US"/>
              </w:rPr>
              <w:t xml:space="preserve"> 3:</w:t>
            </w:r>
            <w:r w:rsidR="00537AD0" w:rsidRPr="001F7B2E">
              <w:rPr>
                <w:lang w:val="en-US"/>
              </w:rPr>
              <w:t xml:space="preserve"> </w:t>
            </w:r>
            <w:r>
              <w:rPr>
                <w:lang/>
              </w:rPr>
              <w:t>International documents defining the content of education (essay)</w:t>
            </w:r>
          </w:p>
        </w:tc>
        <w:tc>
          <w:tcPr>
            <w:tcW w:w="1276" w:type="dxa"/>
          </w:tcPr>
          <w:p w:rsidR="00537AD0" w:rsidRPr="001F7B2E" w:rsidRDefault="00537AD0" w:rsidP="00C95636">
            <w:pPr>
              <w:jc w:val="center"/>
              <w:rPr>
                <w:b/>
                <w:lang w:val="en-US"/>
              </w:rPr>
            </w:pPr>
          </w:p>
        </w:tc>
        <w:tc>
          <w:tcPr>
            <w:tcW w:w="1334" w:type="dxa"/>
          </w:tcPr>
          <w:p w:rsidR="00537AD0" w:rsidRDefault="00537AD0" w:rsidP="00C95636">
            <w:pPr>
              <w:pStyle w:val="a4"/>
              <w:tabs>
                <w:tab w:val="left" w:pos="426"/>
              </w:tabs>
              <w:autoSpaceDE w:val="0"/>
              <w:autoSpaceDN w:val="0"/>
              <w:adjustRightInd w:val="0"/>
              <w:ind w:left="0"/>
              <w:jc w:val="center"/>
              <w:rPr>
                <w:b/>
              </w:rPr>
            </w:pPr>
            <w:r>
              <w:rPr>
                <w:b/>
              </w:rPr>
              <w:t>6</w:t>
            </w:r>
          </w:p>
        </w:tc>
      </w:tr>
      <w:tr w:rsidR="00537AD0" w:rsidRPr="001F7B2E" w:rsidTr="006505C4">
        <w:tc>
          <w:tcPr>
            <w:tcW w:w="959" w:type="dxa"/>
          </w:tcPr>
          <w:p w:rsidR="00537AD0" w:rsidRPr="004861B5" w:rsidRDefault="00537AD0" w:rsidP="00C95636">
            <w:pPr>
              <w:jc w:val="center"/>
            </w:pPr>
            <w:r>
              <w:t>8</w:t>
            </w:r>
          </w:p>
        </w:tc>
        <w:tc>
          <w:tcPr>
            <w:tcW w:w="6271" w:type="dxa"/>
          </w:tcPr>
          <w:p w:rsidR="00537AD0" w:rsidRPr="001F7B2E" w:rsidRDefault="00537AD0" w:rsidP="00C95636">
            <w:pPr>
              <w:tabs>
                <w:tab w:val="left" w:pos="261"/>
              </w:tabs>
              <w:ind w:left="18"/>
              <w:jc w:val="both"/>
              <w:rPr>
                <w:lang w:val="en-US"/>
              </w:rPr>
            </w:pPr>
            <w:r>
              <w:rPr>
                <w:b/>
                <w:lang w:val="kk-KZ"/>
              </w:rPr>
              <w:t>Midterm control.</w:t>
            </w:r>
            <w:r>
              <w:rPr>
                <w:lang w:val="kk-KZ"/>
              </w:rPr>
              <w:t xml:space="preserve"> </w:t>
            </w:r>
            <w:r w:rsidR="001F7B2E">
              <w:rPr>
                <w:lang/>
              </w:rPr>
              <w:t>The questions of the test work are included in the section "Examination questions"</w:t>
            </w:r>
          </w:p>
        </w:tc>
        <w:tc>
          <w:tcPr>
            <w:tcW w:w="1276" w:type="dxa"/>
          </w:tcPr>
          <w:p w:rsidR="00537AD0" w:rsidRPr="001F7B2E" w:rsidRDefault="00537AD0" w:rsidP="00C95636">
            <w:pPr>
              <w:jc w:val="center"/>
              <w:rPr>
                <w:b/>
                <w:lang w:val="en-US"/>
              </w:rPr>
            </w:pPr>
          </w:p>
        </w:tc>
        <w:tc>
          <w:tcPr>
            <w:tcW w:w="1334" w:type="dxa"/>
          </w:tcPr>
          <w:p w:rsidR="00537AD0" w:rsidRPr="001F7B2E" w:rsidRDefault="00537AD0" w:rsidP="00C95636">
            <w:pPr>
              <w:pStyle w:val="a4"/>
              <w:tabs>
                <w:tab w:val="left" w:pos="426"/>
              </w:tabs>
              <w:autoSpaceDE w:val="0"/>
              <w:autoSpaceDN w:val="0"/>
              <w:adjustRightInd w:val="0"/>
              <w:ind w:left="0"/>
              <w:jc w:val="center"/>
              <w:rPr>
                <w:b/>
                <w:lang w:val="en-US"/>
              </w:rPr>
            </w:pPr>
          </w:p>
        </w:tc>
      </w:tr>
      <w:tr w:rsidR="00537AD0" w:rsidRPr="004861B5" w:rsidTr="006505C4">
        <w:tc>
          <w:tcPr>
            <w:tcW w:w="959" w:type="dxa"/>
          </w:tcPr>
          <w:p w:rsidR="00537AD0" w:rsidRPr="004861B5" w:rsidRDefault="00537AD0" w:rsidP="00C95636">
            <w:pPr>
              <w:jc w:val="center"/>
            </w:pPr>
            <w:r>
              <w:t>9</w:t>
            </w:r>
          </w:p>
        </w:tc>
        <w:tc>
          <w:tcPr>
            <w:tcW w:w="6271" w:type="dxa"/>
          </w:tcPr>
          <w:p w:rsidR="00537AD0" w:rsidRPr="001F7B2E" w:rsidRDefault="00790851" w:rsidP="00C95636">
            <w:pPr>
              <w:tabs>
                <w:tab w:val="left" w:pos="261"/>
              </w:tabs>
              <w:ind w:left="18"/>
              <w:jc w:val="both"/>
              <w:rPr>
                <w:lang w:val="en-US"/>
              </w:rPr>
            </w:pPr>
            <w:r w:rsidRPr="001F7B2E">
              <w:rPr>
                <w:lang w:val="en-US"/>
              </w:rPr>
              <w:t>Lecture</w:t>
            </w:r>
            <w:r w:rsidR="00537AD0" w:rsidRPr="001F7B2E">
              <w:rPr>
                <w:lang w:val="en-US"/>
              </w:rPr>
              <w:t xml:space="preserve"> 9. </w:t>
            </w:r>
            <w:r w:rsidR="001F7B2E">
              <w:rPr>
                <w:rStyle w:val="shorttext"/>
                <w:lang/>
              </w:rPr>
              <w:t>Assessment of the quality of the education system</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p>
        </w:tc>
      </w:tr>
      <w:tr w:rsidR="00537AD0" w:rsidRPr="004861B5" w:rsidTr="006505C4">
        <w:tc>
          <w:tcPr>
            <w:tcW w:w="959" w:type="dxa"/>
          </w:tcPr>
          <w:p w:rsidR="00537AD0" w:rsidRPr="004861B5" w:rsidRDefault="00537AD0" w:rsidP="00C95636">
            <w:pPr>
              <w:jc w:val="center"/>
            </w:pPr>
          </w:p>
        </w:tc>
        <w:tc>
          <w:tcPr>
            <w:tcW w:w="6271" w:type="dxa"/>
          </w:tcPr>
          <w:p w:rsidR="00537AD0" w:rsidRPr="004861B5" w:rsidRDefault="00790851" w:rsidP="00C95636">
            <w:pPr>
              <w:tabs>
                <w:tab w:val="left" w:pos="261"/>
              </w:tabs>
              <w:ind w:left="18"/>
              <w:jc w:val="both"/>
            </w:pPr>
            <w:r w:rsidRPr="001F7B2E">
              <w:rPr>
                <w:lang w:val="en-US"/>
              </w:rPr>
              <w:t>Practice</w:t>
            </w:r>
            <w:r w:rsidR="001F7B2E">
              <w:rPr>
                <w:lang w:val="en-US"/>
              </w:rPr>
              <w:t xml:space="preserve"> </w:t>
            </w:r>
            <w:r w:rsidR="00537AD0" w:rsidRPr="001F7B2E">
              <w:rPr>
                <w:lang w:val="en-US"/>
              </w:rPr>
              <w:t xml:space="preserve">9. </w:t>
            </w:r>
            <w:r w:rsidR="001F7B2E" w:rsidRPr="001F7B2E">
              <w:rPr>
                <w:lang w:val="en-US"/>
              </w:rPr>
              <w:t xml:space="preserve">System for assessing the quality of education in Kazakhstan. National System for the Assessment of the Quality of Education (HSAQE). International accreditation. Accreditation. State attestation. Intermediate state control of students' knowledge (ISCSK). </w:t>
            </w:r>
            <w:proofErr w:type="spellStart"/>
            <w:r w:rsidR="001F7B2E" w:rsidRPr="001F7B2E">
              <w:t>External</w:t>
            </w:r>
            <w:proofErr w:type="spellEnd"/>
            <w:r w:rsidR="001F7B2E" w:rsidRPr="001F7B2E">
              <w:t xml:space="preserve"> </w:t>
            </w:r>
            <w:proofErr w:type="spellStart"/>
            <w:r w:rsidR="001F7B2E" w:rsidRPr="001F7B2E">
              <w:t>evaluation</w:t>
            </w:r>
            <w:proofErr w:type="spellEnd"/>
            <w:r w:rsidR="001F7B2E" w:rsidRPr="001F7B2E">
              <w:t xml:space="preserve"> </w:t>
            </w:r>
            <w:proofErr w:type="spellStart"/>
            <w:r w:rsidR="001F7B2E" w:rsidRPr="001F7B2E">
              <w:t>of</w:t>
            </w:r>
            <w:proofErr w:type="spellEnd"/>
            <w:r w:rsidR="001F7B2E" w:rsidRPr="001F7B2E">
              <w:t xml:space="preserve"> </w:t>
            </w:r>
            <w:proofErr w:type="spellStart"/>
            <w:r w:rsidR="001F7B2E" w:rsidRPr="001F7B2E">
              <w:t>educational</w:t>
            </w:r>
            <w:proofErr w:type="spellEnd"/>
            <w:r w:rsidR="001F7B2E" w:rsidRPr="001F7B2E">
              <w:t xml:space="preserve"> </w:t>
            </w:r>
            <w:proofErr w:type="spellStart"/>
            <w:r w:rsidR="001F7B2E" w:rsidRPr="001F7B2E">
              <w:t>achievements</w:t>
            </w:r>
            <w:proofErr w:type="spellEnd"/>
            <w:r w:rsidR="001F7B2E" w:rsidRPr="001F7B2E">
              <w:t xml:space="preserve"> (EEEA).</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tcPr>
          <w:p w:rsidR="00537AD0" w:rsidRPr="004861B5" w:rsidRDefault="00537AD0" w:rsidP="00C95636">
            <w:pPr>
              <w:jc w:val="center"/>
            </w:pPr>
          </w:p>
        </w:tc>
        <w:tc>
          <w:tcPr>
            <w:tcW w:w="6271" w:type="dxa"/>
          </w:tcPr>
          <w:p w:rsidR="00537AD0" w:rsidRPr="001F7B2E" w:rsidRDefault="00537AD0" w:rsidP="001F7B2E">
            <w:pPr>
              <w:tabs>
                <w:tab w:val="left" w:pos="261"/>
              </w:tabs>
              <w:ind w:left="18"/>
              <w:jc w:val="both"/>
              <w:rPr>
                <w:lang w:val="en-US"/>
              </w:rPr>
            </w:pPr>
            <w:r w:rsidRPr="004861B5">
              <w:t>СРСП</w:t>
            </w:r>
            <w:r w:rsidRPr="001F7B2E">
              <w:rPr>
                <w:lang w:val="en-US"/>
              </w:rPr>
              <w:t xml:space="preserve">: </w:t>
            </w:r>
            <w:r w:rsidR="001F7B2E">
              <w:rPr>
                <w:lang/>
              </w:rPr>
              <w:t>Submission</w:t>
            </w:r>
            <w:r w:rsidR="001F7B2E" w:rsidRPr="001F7B2E">
              <w:rPr>
                <w:lang w:val="en-US"/>
              </w:rPr>
              <w:t xml:space="preserve"> </w:t>
            </w:r>
            <w:r w:rsidR="001F7B2E">
              <w:rPr>
                <w:lang/>
              </w:rPr>
              <w:t>of</w:t>
            </w:r>
            <w:r w:rsidR="001F7B2E" w:rsidRPr="001F7B2E">
              <w:rPr>
                <w:lang w:val="en-US"/>
              </w:rPr>
              <w:t xml:space="preserve"> </w:t>
            </w:r>
            <w:r w:rsidR="001F7B2E">
              <w:rPr>
                <w:lang/>
              </w:rPr>
              <w:t>Assignment</w:t>
            </w:r>
            <w:r w:rsidR="001F7B2E" w:rsidRPr="001F7B2E">
              <w:rPr>
                <w:lang w:val="en-US"/>
              </w:rPr>
              <w:t xml:space="preserve"> </w:t>
            </w:r>
            <w:r w:rsidRPr="001F7B2E">
              <w:rPr>
                <w:lang w:val="en-US"/>
              </w:rPr>
              <w:t>4</w:t>
            </w:r>
            <w:r w:rsidR="001F7B2E" w:rsidRPr="001F7B2E">
              <w:rPr>
                <w:lang w:val="en-US"/>
              </w:rPr>
              <w:t>:</w:t>
            </w:r>
            <w:r w:rsidRPr="001F7B2E">
              <w:rPr>
                <w:lang w:val="en-US"/>
              </w:rPr>
              <w:t xml:space="preserve"> </w:t>
            </w:r>
            <w:r w:rsidR="001F7B2E">
              <w:rPr>
                <w:rStyle w:val="shorttext"/>
                <w:lang/>
              </w:rPr>
              <w:t>Assessment of the quality of the education system (report)</w:t>
            </w:r>
          </w:p>
        </w:tc>
        <w:tc>
          <w:tcPr>
            <w:tcW w:w="1276" w:type="dxa"/>
          </w:tcPr>
          <w:p w:rsidR="00537AD0" w:rsidRPr="001F7B2E" w:rsidRDefault="00537AD0" w:rsidP="00C95636">
            <w:pPr>
              <w:jc w:val="center"/>
              <w:rPr>
                <w:b/>
                <w:lang w:val="en-US"/>
              </w:rPr>
            </w:pPr>
          </w:p>
        </w:tc>
        <w:tc>
          <w:tcPr>
            <w:tcW w:w="1334" w:type="dxa"/>
          </w:tcPr>
          <w:p w:rsidR="00537AD0" w:rsidRDefault="00537AD0" w:rsidP="00C95636">
            <w:pPr>
              <w:pStyle w:val="a4"/>
              <w:tabs>
                <w:tab w:val="left" w:pos="426"/>
              </w:tabs>
              <w:autoSpaceDE w:val="0"/>
              <w:autoSpaceDN w:val="0"/>
              <w:adjustRightInd w:val="0"/>
              <w:ind w:left="0"/>
              <w:jc w:val="center"/>
              <w:rPr>
                <w:b/>
              </w:rPr>
            </w:pPr>
            <w:r>
              <w:rPr>
                <w:b/>
              </w:rPr>
              <w:t>6</w:t>
            </w:r>
          </w:p>
        </w:tc>
      </w:tr>
      <w:tr w:rsidR="00537AD0" w:rsidRPr="004861B5" w:rsidTr="006505C4">
        <w:tc>
          <w:tcPr>
            <w:tcW w:w="959" w:type="dxa"/>
          </w:tcPr>
          <w:p w:rsidR="00537AD0" w:rsidRPr="004861B5" w:rsidRDefault="00537AD0" w:rsidP="00C95636">
            <w:pPr>
              <w:jc w:val="center"/>
            </w:pPr>
            <w:r>
              <w:t>10</w:t>
            </w:r>
          </w:p>
        </w:tc>
        <w:tc>
          <w:tcPr>
            <w:tcW w:w="6271" w:type="dxa"/>
          </w:tcPr>
          <w:p w:rsidR="00537AD0" w:rsidRPr="001F7B2E" w:rsidRDefault="00790851" w:rsidP="00C95636">
            <w:pPr>
              <w:tabs>
                <w:tab w:val="left" w:pos="261"/>
              </w:tabs>
              <w:ind w:left="18"/>
              <w:jc w:val="both"/>
              <w:rPr>
                <w:lang w:val="en-US"/>
              </w:rPr>
            </w:pPr>
            <w:r w:rsidRPr="001F7B2E">
              <w:rPr>
                <w:lang w:val="en-US"/>
              </w:rPr>
              <w:t>Lecture</w:t>
            </w:r>
            <w:r w:rsidR="00537AD0" w:rsidRPr="001F7B2E">
              <w:rPr>
                <w:lang w:val="en-US"/>
              </w:rPr>
              <w:t xml:space="preserve"> 10. </w:t>
            </w:r>
            <w:r w:rsidR="001F7B2E">
              <w:rPr>
                <w:rStyle w:val="shorttext"/>
                <w:lang/>
              </w:rPr>
              <w:t>Management of modern education</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tcPr>
          <w:p w:rsidR="00537AD0" w:rsidRPr="004861B5" w:rsidRDefault="00537AD0" w:rsidP="00C95636">
            <w:pPr>
              <w:jc w:val="center"/>
            </w:pPr>
          </w:p>
        </w:tc>
        <w:tc>
          <w:tcPr>
            <w:tcW w:w="6271" w:type="dxa"/>
          </w:tcPr>
          <w:p w:rsidR="00537AD0" w:rsidRPr="001F7B2E" w:rsidRDefault="00790851" w:rsidP="00C95636">
            <w:pPr>
              <w:tabs>
                <w:tab w:val="left" w:pos="261"/>
              </w:tabs>
              <w:ind w:left="18"/>
              <w:jc w:val="both"/>
              <w:rPr>
                <w:lang w:val="en-US"/>
              </w:rPr>
            </w:pPr>
            <w:proofErr w:type="spellStart"/>
            <w:r>
              <w:t>Practice</w:t>
            </w:r>
            <w:proofErr w:type="spellEnd"/>
            <w:r w:rsidR="00537AD0" w:rsidRPr="004861B5">
              <w:t xml:space="preserve">  </w:t>
            </w:r>
            <w:r w:rsidR="00537AD0">
              <w:t>10.</w:t>
            </w:r>
            <w:r w:rsidR="00537AD0" w:rsidRPr="00234A46">
              <w:t xml:space="preserve"> </w:t>
            </w:r>
            <w:r w:rsidR="001F7B2E">
              <w:rPr>
                <w:rStyle w:val="shorttext"/>
                <w:lang/>
              </w:rPr>
              <w:t>Management</w:t>
            </w:r>
            <w:r w:rsidR="001F7B2E" w:rsidRPr="001F7B2E">
              <w:rPr>
                <w:rStyle w:val="shorttext"/>
              </w:rPr>
              <w:t xml:space="preserve"> </w:t>
            </w:r>
            <w:r w:rsidR="001F7B2E">
              <w:rPr>
                <w:rStyle w:val="shorttext"/>
                <w:lang/>
              </w:rPr>
              <w:t>of</w:t>
            </w:r>
            <w:r w:rsidR="001F7B2E" w:rsidRPr="001F7B2E">
              <w:rPr>
                <w:rStyle w:val="shorttext"/>
              </w:rPr>
              <w:t xml:space="preserve"> </w:t>
            </w:r>
            <w:r w:rsidR="001F7B2E">
              <w:rPr>
                <w:rStyle w:val="shorttext"/>
                <w:lang/>
              </w:rPr>
              <w:t>modern</w:t>
            </w:r>
            <w:r w:rsidR="001F7B2E" w:rsidRPr="001F7B2E">
              <w:rPr>
                <w:rStyle w:val="shorttext"/>
              </w:rPr>
              <w:t xml:space="preserve"> </w:t>
            </w:r>
            <w:r w:rsidR="001F7B2E">
              <w:rPr>
                <w:rStyle w:val="shorttext"/>
                <w:lang/>
              </w:rPr>
              <w:t>education</w:t>
            </w:r>
            <w:r w:rsidR="00537AD0" w:rsidRPr="00234A46">
              <w:t xml:space="preserve">. </w:t>
            </w:r>
            <w:r w:rsidR="001F7B2E">
              <w:rPr>
                <w:lang/>
              </w:rPr>
              <w:t>The essence of management in the educational system.</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tcPr>
          <w:p w:rsidR="00537AD0" w:rsidRPr="004861B5" w:rsidRDefault="00537AD0" w:rsidP="00C95636">
            <w:pPr>
              <w:jc w:val="center"/>
            </w:pPr>
            <w:r>
              <w:t>11</w:t>
            </w:r>
          </w:p>
        </w:tc>
        <w:tc>
          <w:tcPr>
            <w:tcW w:w="6271" w:type="dxa"/>
          </w:tcPr>
          <w:p w:rsidR="00537AD0" w:rsidRPr="001F7B2E" w:rsidRDefault="00790851" w:rsidP="00C95636">
            <w:pPr>
              <w:tabs>
                <w:tab w:val="left" w:pos="261"/>
              </w:tabs>
              <w:ind w:left="18"/>
              <w:jc w:val="both"/>
              <w:rPr>
                <w:lang w:val="en-US"/>
              </w:rPr>
            </w:pPr>
            <w:r w:rsidRPr="001F7B2E">
              <w:rPr>
                <w:lang w:val="en-US"/>
              </w:rPr>
              <w:t>Lecture</w:t>
            </w:r>
            <w:r w:rsidR="00537AD0" w:rsidRPr="001F7B2E">
              <w:rPr>
                <w:lang w:val="en-US"/>
              </w:rPr>
              <w:t xml:space="preserve"> 11. </w:t>
            </w:r>
            <w:r w:rsidR="001F7B2E">
              <w:rPr>
                <w:lang/>
              </w:rPr>
              <w:t>Pedagogical management as a modern theory of education management</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tcPr>
          <w:p w:rsidR="00537AD0" w:rsidRPr="004861B5" w:rsidRDefault="00537AD0" w:rsidP="00C95636">
            <w:pPr>
              <w:jc w:val="center"/>
            </w:pPr>
          </w:p>
        </w:tc>
        <w:tc>
          <w:tcPr>
            <w:tcW w:w="6271" w:type="dxa"/>
          </w:tcPr>
          <w:p w:rsidR="00537AD0" w:rsidRPr="001F7B2E" w:rsidRDefault="00790851" w:rsidP="00C95636">
            <w:pPr>
              <w:tabs>
                <w:tab w:val="left" w:pos="261"/>
              </w:tabs>
              <w:ind w:left="18"/>
              <w:jc w:val="both"/>
              <w:rPr>
                <w:lang w:val="en-US"/>
              </w:rPr>
            </w:pPr>
            <w:r w:rsidRPr="001F7B2E">
              <w:rPr>
                <w:lang w:val="en-US"/>
              </w:rPr>
              <w:t>Practice</w:t>
            </w:r>
            <w:r w:rsidR="001F7B2E">
              <w:rPr>
                <w:lang w:val="en-US"/>
              </w:rPr>
              <w:t xml:space="preserve"> </w:t>
            </w:r>
            <w:r w:rsidR="00537AD0" w:rsidRPr="001F7B2E">
              <w:rPr>
                <w:lang w:val="en-US"/>
              </w:rPr>
              <w:t xml:space="preserve">11. </w:t>
            </w:r>
            <w:r w:rsidR="001F7B2E">
              <w:rPr>
                <w:lang/>
              </w:rPr>
              <w:t>Fundamentals of management of a general educational institution.</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tcPr>
          <w:p w:rsidR="00537AD0" w:rsidRPr="004861B5" w:rsidRDefault="00537AD0" w:rsidP="00C95636">
            <w:pPr>
              <w:jc w:val="center"/>
            </w:pPr>
          </w:p>
        </w:tc>
        <w:tc>
          <w:tcPr>
            <w:tcW w:w="6271" w:type="dxa"/>
          </w:tcPr>
          <w:p w:rsidR="00537AD0" w:rsidRPr="006505C4" w:rsidRDefault="001F7B2E" w:rsidP="001F7B2E">
            <w:pPr>
              <w:tabs>
                <w:tab w:val="left" w:pos="261"/>
              </w:tabs>
              <w:ind w:left="18"/>
              <w:jc w:val="both"/>
              <w:rPr>
                <w:lang w:val="en-US"/>
              </w:rPr>
            </w:pPr>
            <w:r>
              <w:rPr>
                <w:lang w:val="en-US"/>
              </w:rPr>
              <w:t xml:space="preserve">SIWT: </w:t>
            </w:r>
            <w:r>
              <w:rPr>
                <w:lang/>
              </w:rPr>
              <w:t>Submission</w:t>
            </w:r>
            <w:r w:rsidRPr="001F7B2E">
              <w:rPr>
                <w:lang w:val="en-US"/>
              </w:rPr>
              <w:t xml:space="preserve"> </w:t>
            </w:r>
            <w:r>
              <w:rPr>
                <w:lang/>
              </w:rPr>
              <w:t>of</w:t>
            </w:r>
            <w:r w:rsidRPr="001F7B2E">
              <w:rPr>
                <w:lang w:val="en-US"/>
              </w:rPr>
              <w:t xml:space="preserve"> </w:t>
            </w:r>
            <w:r>
              <w:rPr>
                <w:lang/>
              </w:rPr>
              <w:t>Assignment</w:t>
            </w:r>
            <w:r w:rsidRPr="001F7B2E">
              <w:rPr>
                <w:lang w:val="en-US"/>
              </w:rPr>
              <w:t xml:space="preserve"> </w:t>
            </w:r>
            <w:r w:rsidR="00537AD0" w:rsidRPr="006505C4">
              <w:rPr>
                <w:lang w:val="en-US"/>
              </w:rPr>
              <w:t xml:space="preserve">5. </w:t>
            </w:r>
            <w:r w:rsidR="006505C4">
              <w:rPr>
                <w:lang/>
              </w:rPr>
              <w:t>Pedagogical management as a modern theory of education management (outline)</w:t>
            </w:r>
          </w:p>
        </w:tc>
        <w:tc>
          <w:tcPr>
            <w:tcW w:w="1276" w:type="dxa"/>
          </w:tcPr>
          <w:p w:rsidR="00537AD0" w:rsidRPr="006505C4" w:rsidRDefault="00537AD0" w:rsidP="00C95636">
            <w:pPr>
              <w:jc w:val="center"/>
              <w:rPr>
                <w:b/>
                <w:lang w:val="en-US"/>
              </w:rPr>
            </w:pPr>
          </w:p>
        </w:tc>
        <w:tc>
          <w:tcPr>
            <w:tcW w:w="1334" w:type="dxa"/>
          </w:tcPr>
          <w:p w:rsidR="00537AD0" w:rsidRDefault="00537AD0" w:rsidP="00C95636">
            <w:pPr>
              <w:pStyle w:val="a4"/>
              <w:tabs>
                <w:tab w:val="left" w:pos="426"/>
              </w:tabs>
              <w:autoSpaceDE w:val="0"/>
              <w:autoSpaceDN w:val="0"/>
              <w:adjustRightInd w:val="0"/>
              <w:ind w:left="0"/>
              <w:jc w:val="center"/>
              <w:rPr>
                <w:b/>
              </w:rPr>
            </w:pPr>
            <w:r>
              <w:rPr>
                <w:b/>
              </w:rPr>
              <w:t>12</w:t>
            </w:r>
          </w:p>
        </w:tc>
      </w:tr>
      <w:tr w:rsidR="00537AD0" w:rsidRPr="004861B5" w:rsidTr="006505C4">
        <w:tc>
          <w:tcPr>
            <w:tcW w:w="959" w:type="dxa"/>
          </w:tcPr>
          <w:p w:rsidR="00537AD0" w:rsidRPr="004861B5" w:rsidRDefault="00537AD0" w:rsidP="00C95636">
            <w:pPr>
              <w:jc w:val="center"/>
            </w:pPr>
            <w:r>
              <w:t>12</w:t>
            </w:r>
          </w:p>
        </w:tc>
        <w:tc>
          <w:tcPr>
            <w:tcW w:w="6271" w:type="dxa"/>
          </w:tcPr>
          <w:p w:rsidR="00537AD0" w:rsidRPr="006505C4" w:rsidRDefault="00790851" w:rsidP="00C95636">
            <w:pPr>
              <w:tabs>
                <w:tab w:val="left" w:pos="261"/>
              </w:tabs>
              <w:ind w:left="18"/>
              <w:jc w:val="both"/>
              <w:rPr>
                <w:lang w:val="en-US"/>
              </w:rPr>
            </w:pPr>
            <w:r w:rsidRPr="006505C4">
              <w:rPr>
                <w:lang w:val="en-US"/>
              </w:rPr>
              <w:t>Lecture</w:t>
            </w:r>
            <w:r w:rsidR="00537AD0" w:rsidRPr="006505C4">
              <w:rPr>
                <w:lang w:val="en-US"/>
              </w:rPr>
              <w:t xml:space="preserve"> 12. </w:t>
            </w:r>
            <w:r w:rsidR="006505C4">
              <w:rPr>
                <w:lang/>
              </w:rPr>
              <w:t>Professional competence of teachers in the context of modernization of education</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tcPr>
          <w:p w:rsidR="00537AD0" w:rsidRPr="004861B5" w:rsidRDefault="00537AD0" w:rsidP="00C95636">
            <w:pPr>
              <w:jc w:val="center"/>
            </w:pPr>
          </w:p>
        </w:tc>
        <w:tc>
          <w:tcPr>
            <w:tcW w:w="6271" w:type="dxa"/>
          </w:tcPr>
          <w:p w:rsidR="00537AD0" w:rsidRPr="006505C4" w:rsidRDefault="00790851" w:rsidP="00C95636">
            <w:pPr>
              <w:tabs>
                <w:tab w:val="left" w:pos="261"/>
              </w:tabs>
              <w:ind w:left="18"/>
              <w:jc w:val="both"/>
              <w:rPr>
                <w:lang w:val="en-US"/>
              </w:rPr>
            </w:pPr>
            <w:r w:rsidRPr="006505C4">
              <w:rPr>
                <w:lang w:val="en-US"/>
              </w:rPr>
              <w:t>Practice</w:t>
            </w:r>
            <w:r w:rsidR="006505C4">
              <w:rPr>
                <w:lang w:val="en-US"/>
              </w:rPr>
              <w:t xml:space="preserve"> </w:t>
            </w:r>
            <w:r w:rsidR="00537AD0" w:rsidRPr="006505C4">
              <w:rPr>
                <w:lang w:val="en-US"/>
              </w:rPr>
              <w:t xml:space="preserve">12. </w:t>
            </w:r>
            <w:r w:rsidR="006505C4">
              <w:rPr>
                <w:lang/>
              </w:rPr>
              <w:t>Professional competence of the teacher. Formation of professional competence of the teacher. Improvement of professional skills of teachers taking into account the competence-oriented content of education.</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tcPr>
          <w:p w:rsidR="00537AD0" w:rsidRPr="004861B5" w:rsidRDefault="00537AD0" w:rsidP="00C95636">
            <w:pPr>
              <w:jc w:val="center"/>
            </w:pPr>
            <w:r>
              <w:t>13</w:t>
            </w:r>
          </w:p>
        </w:tc>
        <w:tc>
          <w:tcPr>
            <w:tcW w:w="6271" w:type="dxa"/>
          </w:tcPr>
          <w:p w:rsidR="00537AD0" w:rsidRPr="006505C4" w:rsidRDefault="00790851" w:rsidP="00C95636">
            <w:pPr>
              <w:tabs>
                <w:tab w:val="left" w:pos="261"/>
              </w:tabs>
              <w:ind w:left="18"/>
              <w:jc w:val="both"/>
              <w:rPr>
                <w:lang w:val="en-US"/>
              </w:rPr>
            </w:pPr>
            <w:r w:rsidRPr="006505C4">
              <w:rPr>
                <w:lang w:val="en-US"/>
              </w:rPr>
              <w:t>Lecture</w:t>
            </w:r>
            <w:r w:rsidR="00537AD0" w:rsidRPr="006505C4">
              <w:rPr>
                <w:lang w:val="en-US"/>
              </w:rPr>
              <w:t xml:space="preserve"> 13. </w:t>
            </w:r>
            <w:r w:rsidR="006505C4">
              <w:rPr>
                <w:rStyle w:val="shorttext"/>
                <w:lang/>
              </w:rPr>
              <w:t>Information technologies in educational process</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tcPr>
          <w:p w:rsidR="00537AD0" w:rsidRPr="004861B5" w:rsidRDefault="00537AD0" w:rsidP="00C95636">
            <w:pPr>
              <w:jc w:val="center"/>
            </w:pPr>
          </w:p>
        </w:tc>
        <w:tc>
          <w:tcPr>
            <w:tcW w:w="6271" w:type="dxa"/>
          </w:tcPr>
          <w:p w:rsidR="00537AD0" w:rsidRPr="004861B5" w:rsidRDefault="00790851" w:rsidP="006505C4">
            <w:pPr>
              <w:tabs>
                <w:tab w:val="left" w:pos="261"/>
              </w:tabs>
              <w:ind w:left="18"/>
              <w:jc w:val="both"/>
            </w:pPr>
            <w:proofErr w:type="spellStart"/>
            <w:r>
              <w:t>Practice</w:t>
            </w:r>
            <w:proofErr w:type="spellEnd"/>
            <w:r w:rsidR="00537AD0" w:rsidRPr="004861B5">
              <w:t xml:space="preserve">  </w:t>
            </w:r>
            <w:r w:rsidR="00537AD0">
              <w:t>13.</w:t>
            </w:r>
            <w:r w:rsidR="00537AD0" w:rsidRPr="00B82086">
              <w:rPr>
                <w:b/>
                <w:bCs/>
                <w:i/>
              </w:rPr>
              <w:t xml:space="preserve"> </w:t>
            </w:r>
            <w:r w:rsidR="006505C4">
              <w:rPr>
                <w:bCs/>
                <w:lang w:val="en-US"/>
              </w:rPr>
              <w:t>Modern</w:t>
            </w:r>
            <w:r w:rsidR="006505C4" w:rsidRPr="006505C4">
              <w:rPr>
                <w:bCs/>
                <w:lang w:val="en-US"/>
              </w:rPr>
              <w:t xml:space="preserve"> </w:t>
            </w:r>
            <w:r w:rsidR="006505C4">
              <w:rPr>
                <w:rStyle w:val="shorttext"/>
                <w:lang/>
              </w:rPr>
              <w:t>information</w:t>
            </w:r>
            <w:r w:rsidR="006505C4" w:rsidRPr="006505C4">
              <w:rPr>
                <w:rStyle w:val="shorttext"/>
                <w:lang w:val="en-US"/>
              </w:rPr>
              <w:t xml:space="preserve"> </w:t>
            </w:r>
            <w:r w:rsidR="006505C4">
              <w:rPr>
                <w:rStyle w:val="shorttext"/>
                <w:lang/>
              </w:rPr>
              <w:t>technologies</w:t>
            </w:r>
            <w:r w:rsidR="006505C4" w:rsidRPr="006505C4">
              <w:rPr>
                <w:rStyle w:val="shorttext"/>
                <w:lang w:val="en-US"/>
              </w:rPr>
              <w:t xml:space="preserve"> </w:t>
            </w:r>
            <w:r w:rsidR="006505C4">
              <w:rPr>
                <w:rStyle w:val="shorttext"/>
                <w:lang/>
              </w:rPr>
              <w:t>in</w:t>
            </w:r>
            <w:r w:rsidR="006505C4" w:rsidRPr="006505C4">
              <w:rPr>
                <w:rStyle w:val="shorttext"/>
                <w:lang w:val="en-US"/>
              </w:rPr>
              <w:t xml:space="preserve"> </w:t>
            </w:r>
            <w:r w:rsidR="006505C4">
              <w:rPr>
                <w:rStyle w:val="shorttext"/>
                <w:lang/>
              </w:rPr>
              <w:t>educational process.</w:t>
            </w:r>
            <w:r w:rsidR="00537AD0" w:rsidRPr="006505C4">
              <w:rPr>
                <w:bCs/>
                <w:lang w:val="en-US"/>
              </w:rPr>
              <w:t xml:space="preserve"> </w:t>
            </w:r>
            <w:r w:rsidR="006505C4">
              <w:rPr>
                <w:lang w:val="en-US"/>
              </w:rPr>
              <w:t xml:space="preserve">New pedagogical and </w:t>
            </w:r>
            <w:r w:rsidR="006505C4">
              <w:rPr>
                <w:rStyle w:val="shorttext"/>
                <w:lang/>
              </w:rPr>
              <w:t>information</w:t>
            </w:r>
            <w:r w:rsidR="006505C4" w:rsidRPr="006505C4">
              <w:rPr>
                <w:rStyle w:val="shorttext"/>
                <w:lang w:val="en-US"/>
              </w:rPr>
              <w:t xml:space="preserve"> </w:t>
            </w:r>
            <w:r w:rsidR="006505C4">
              <w:rPr>
                <w:rStyle w:val="shorttext"/>
                <w:lang/>
              </w:rPr>
              <w:t>technologies</w:t>
            </w:r>
            <w:r w:rsidR="006505C4" w:rsidRPr="006505C4">
              <w:rPr>
                <w:rStyle w:val="shorttext"/>
                <w:lang w:val="en-US"/>
              </w:rPr>
              <w:t xml:space="preserve"> </w:t>
            </w:r>
            <w:r w:rsidR="006505C4">
              <w:rPr>
                <w:rStyle w:val="shorttext"/>
                <w:lang/>
              </w:rPr>
              <w:t>in</w:t>
            </w:r>
            <w:r w:rsidR="006505C4" w:rsidRPr="006505C4">
              <w:rPr>
                <w:rStyle w:val="shorttext"/>
                <w:lang w:val="en-US"/>
              </w:rPr>
              <w:t xml:space="preserve"> </w:t>
            </w:r>
            <w:r w:rsidR="006505C4">
              <w:rPr>
                <w:rStyle w:val="shorttext"/>
                <w:lang/>
              </w:rPr>
              <w:t>educational process.</w:t>
            </w:r>
            <w:r w:rsidR="00537AD0" w:rsidRPr="008E387E">
              <w:t xml:space="preserve"> </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tcPr>
          <w:p w:rsidR="00537AD0" w:rsidRPr="004861B5" w:rsidRDefault="00537AD0" w:rsidP="00C95636">
            <w:pPr>
              <w:jc w:val="center"/>
            </w:pPr>
            <w:r>
              <w:t>14</w:t>
            </w:r>
          </w:p>
        </w:tc>
        <w:tc>
          <w:tcPr>
            <w:tcW w:w="6271" w:type="dxa"/>
          </w:tcPr>
          <w:p w:rsidR="00537AD0" w:rsidRPr="006505C4" w:rsidRDefault="00790851" w:rsidP="00C95636">
            <w:pPr>
              <w:tabs>
                <w:tab w:val="left" w:pos="261"/>
              </w:tabs>
              <w:ind w:left="18"/>
              <w:jc w:val="both"/>
              <w:rPr>
                <w:lang w:val="en-US"/>
              </w:rPr>
            </w:pPr>
            <w:r w:rsidRPr="006505C4">
              <w:rPr>
                <w:lang w:val="en-US"/>
              </w:rPr>
              <w:t>Lecture</w:t>
            </w:r>
            <w:r w:rsidR="00537AD0" w:rsidRPr="006505C4">
              <w:rPr>
                <w:lang w:val="en-US"/>
              </w:rPr>
              <w:t xml:space="preserve"> 14. </w:t>
            </w:r>
            <w:r w:rsidR="006505C4">
              <w:rPr>
                <w:lang/>
              </w:rPr>
              <w:t>The role of innovative technologies in the organization of the educational process of universities.</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tcPr>
          <w:p w:rsidR="00537AD0" w:rsidRPr="004861B5" w:rsidRDefault="00537AD0" w:rsidP="00C95636">
            <w:pPr>
              <w:jc w:val="center"/>
            </w:pPr>
          </w:p>
        </w:tc>
        <w:tc>
          <w:tcPr>
            <w:tcW w:w="6271" w:type="dxa"/>
          </w:tcPr>
          <w:p w:rsidR="00537AD0" w:rsidRPr="006505C4" w:rsidRDefault="006505C4" w:rsidP="006505C4">
            <w:pPr>
              <w:tabs>
                <w:tab w:val="left" w:pos="261"/>
              </w:tabs>
              <w:ind w:left="18"/>
              <w:jc w:val="both"/>
              <w:rPr>
                <w:lang w:val="en-US"/>
              </w:rPr>
            </w:pPr>
            <w:r w:rsidRPr="006505C4">
              <w:rPr>
                <w:lang w:val="en-US"/>
              </w:rPr>
              <w:t>Practice 14</w:t>
            </w:r>
            <w:r w:rsidR="00537AD0" w:rsidRPr="006505C4">
              <w:rPr>
                <w:lang w:val="en-US"/>
              </w:rPr>
              <w:t xml:space="preserve">. </w:t>
            </w:r>
            <w:r>
              <w:rPr>
                <w:lang/>
              </w:rPr>
              <w:t>Innovative technologies in the organization of the educational process in universities.</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tcPr>
          <w:p w:rsidR="00537AD0" w:rsidRPr="004861B5" w:rsidRDefault="00537AD0" w:rsidP="00C95636">
            <w:pPr>
              <w:jc w:val="center"/>
            </w:pPr>
          </w:p>
        </w:tc>
        <w:tc>
          <w:tcPr>
            <w:tcW w:w="6271" w:type="dxa"/>
          </w:tcPr>
          <w:p w:rsidR="00537AD0" w:rsidRPr="006505C4" w:rsidRDefault="006505C4" w:rsidP="00C95636">
            <w:pPr>
              <w:tabs>
                <w:tab w:val="left" w:pos="261"/>
              </w:tabs>
              <w:ind w:left="18"/>
              <w:jc w:val="both"/>
              <w:rPr>
                <w:lang w:val="en-US"/>
              </w:rPr>
            </w:pPr>
            <w:r>
              <w:rPr>
                <w:lang w:val="en-US"/>
              </w:rPr>
              <w:t>SIWT</w:t>
            </w:r>
            <w:r w:rsidR="00537AD0" w:rsidRPr="006505C4">
              <w:rPr>
                <w:lang w:val="en-US"/>
              </w:rPr>
              <w:t xml:space="preserve">: </w:t>
            </w:r>
            <w:r>
              <w:rPr>
                <w:lang/>
              </w:rPr>
              <w:t>Submission</w:t>
            </w:r>
            <w:r w:rsidRPr="001F7B2E">
              <w:rPr>
                <w:lang w:val="en-US"/>
              </w:rPr>
              <w:t xml:space="preserve"> </w:t>
            </w:r>
            <w:r>
              <w:rPr>
                <w:lang/>
              </w:rPr>
              <w:t>of</w:t>
            </w:r>
            <w:r w:rsidRPr="001F7B2E">
              <w:rPr>
                <w:lang w:val="en-US"/>
              </w:rPr>
              <w:t xml:space="preserve"> </w:t>
            </w:r>
            <w:r>
              <w:rPr>
                <w:lang/>
              </w:rPr>
              <w:t>Assignment</w:t>
            </w:r>
            <w:r w:rsidRPr="001F7B2E">
              <w:rPr>
                <w:lang w:val="en-US"/>
              </w:rPr>
              <w:t xml:space="preserve"> </w:t>
            </w:r>
            <w:r w:rsidR="00537AD0" w:rsidRPr="006505C4">
              <w:rPr>
                <w:lang w:val="en-US"/>
              </w:rPr>
              <w:t>6.</w:t>
            </w:r>
            <w:r w:rsidR="00537AD0" w:rsidRPr="006505C4">
              <w:rPr>
                <w:bCs/>
                <w:lang w:val="en-US"/>
              </w:rPr>
              <w:t xml:space="preserve"> </w:t>
            </w:r>
            <w:r>
              <w:rPr>
                <w:bCs/>
                <w:lang w:val="en-US"/>
              </w:rPr>
              <w:t>Modern</w:t>
            </w:r>
            <w:r w:rsidRPr="006505C4">
              <w:rPr>
                <w:bCs/>
                <w:lang w:val="en-US"/>
              </w:rPr>
              <w:t xml:space="preserve"> </w:t>
            </w:r>
            <w:r>
              <w:rPr>
                <w:rStyle w:val="shorttext"/>
                <w:lang/>
              </w:rPr>
              <w:t>information</w:t>
            </w:r>
            <w:r w:rsidRPr="006505C4">
              <w:rPr>
                <w:rStyle w:val="shorttext"/>
                <w:lang w:val="en-US"/>
              </w:rPr>
              <w:t xml:space="preserve"> </w:t>
            </w:r>
            <w:r>
              <w:rPr>
                <w:rStyle w:val="shorttext"/>
                <w:lang/>
              </w:rPr>
              <w:t>technologies</w:t>
            </w:r>
            <w:r w:rsidRPr="006505C4">
              <w:rPr>
                <w:rStyle w:val="shorttext"/>
                <w:lang w:val="en-US"/>
              </w:rPr>
              <w:t xml:space="preserve"> </w:t>
            </w:r>
            <w:r>
              <w:rPr>
                <w:rStyle w:val="shorttext"/>
                <w:lang/>
              </w:rPr>
              <w:t>in</w:t>
            </w:r>
            <w:r w:rsidRPr="006505C4">
              <w:rPr>
                <w:rStyle w:val="shorttext"/>
                <w:lang w:val="en-US"/>
              </w:rPr>
              <w:t xml:space="preserve"> </w:t>
            </w:r>
            <w:r>
              <w:rPr>
                <w:rStyle w:val="shorttext"/>
                <w:lang/>
              </w:rPr>
              <w:t>educational process (essay, report).</w:t>
            </w:r>
          </w:p>
        </w:tc>
        <w:tc>
          <w:tcPr>
            <w:tcW w:w="1276" w:type="dxa"/>
          </w:tcPr>
          <w:p w:rsidR="00537AD0" w:rsidRPr="006505C4" w:rsidRDefault="00537AD0" w:rsidP="00C95636">
            <w:pPr>
              <w:jc w:val="center"/>
              <w:rPr>
                <w:b/>
                <w:lang w:val="en-US"/>
              </w:rPr>
            </w:pPr>
          </w:p>
        </w:tc>
        <w:tc>
          <w:tcPr>
            <w:tcW w:w="1334" w:type="dxa"/>
          </w:tcPr>
          <w:p w:rsidR="00537AD0" w:rsidRDefault="00537AD0" w:rsidP="00C95636">
            <w:pPr>
              <w:pStyle w:val="a4"/>
              <w:tabs>
                <w:tab w:val="left" w:pos="426"/>
              </w:tabs>
              <w:autoSpaceDE w:val="0"/>
              <w:autoSpaceDN w:val="0"/>
              <w:adjustRightInd w:val="0"/>
              <w:ind w:left="0"/>
              <w:jc w:val="center"/>
              <w:rPr>
                <w:b/>
              </w:rPr>
            </w:pPr>
            <w:r>
              <w:rPr>
                <w:b/>
              </w:rPr>
              <w:t>10</w:t>
            </w:r>
          </w:p>
        </w:tc>
      </w:tr>
      <w:tr w:rsidR="00537AD0" w:rsidRPr="004861B5" w:rsidTr="006505C4">
        <w:tc>
          <w:tcPr>
            <w:tcW w:w="959" w:type="dxa"/>
          </w:tcPr>
          <w:p w:rsidR="00537AD0" w:rsidRPr="004861B5" w:rsidRDefault="00537AD0" w:rsidP="00C95636">
            <w:pPr>
              <w:jc w:val="center"/>
            </w:pPr>
            <w:r>
              <w:t>15</w:t>
            </w:r>
          </w:p>
        </w:tc>
        <w:tc>
          <w:tcPr>
            <w:tcW w:w="6271" w:type="dxa"/>
          </w:tcPr>
          <w:p w:rsidR="00537AD0" w:rsidRPr="006505C4" w:rsidRDefault="00790851" w:rsidP="00C95636">
            <w:pPr>
              <w:tabs>
                <w:tab w:val="left" w:pos="261"/>
              </w:tabs>
              <w:ind w:left="18"/>
              <w:jc w:val="both"/>
              <w:rPr>
                <w:lang w:val="en-US"/>
              </w:rPr>
            </w:pPr>
            <w:r w:rsidRPr="006505C4">
              <w:rPr>
                <w:lang w:val="en-US"/>
              </w:rPr>
              <w:t>Lecture</w:t>
            </w:r>
            <w:r w:rsidR="00537AD0" w:rsidRPr="006505C4">
              <w:rPr>
                <w:lang w:val="en-US"/>
              </w:rPr>
              <w:t xml:space="preserve"> 15.</w:t>
            </w:r>
            <w:r w:rsidR="00537AD0" w:rsidRPr="006505C4">
              <w:rPr>
                <w:lang w:val="en-US" w:eastAsia="en-US"/>
              </w:rPr>
              <w:t xml:space="preserve"> </w:t>
            </w:r>
            <w:r w:rsidR="006505C4">
              <w:rPr>
                <w:rStyle w:val="shorttext"/>
                <w:lang/>
              </w:rPr>
              <w:t>Reforms of the educational system in Kazakhstan</w:t>
            </w:r>
          </w:p>
        </w:tc>
        <w:tc>
          <w:tcPr>
            <w:tcW w:w="1276" w:type="dxa"/>
          </w:tcPr>
          <w:p w:rsidR="00537AD0" w:rsidRDefault="00537AD0" w:rsidP="00C95636">
            <w:pPr>
              <w:jc w:val="center"/>
              <w:rPr>
                <w:b/>
              </w:rPr>
            </w:pPr>
            <w:r>
              <w:rPr>
                <w:b/>
              </w:rPr>
              <w:t>2</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2</w:t>
            </w:r>
          </w:p>
        </w:tc>
      </w:tr>
      <w:tr w:rsidR="00537AD0" w:rsidRPr="004861B5" w:rsidTr="006505C4">
        <w:tc>
          <w:tcPr>
            <w:tcW w:w="959" w:type="dxa"/>
          </w:tcPr>
          <w:p w:rsidR="00537AD0" w:rsidRPr="004861B5" w:rsidRDefault="00537AD0" w:rsidP="00C95636">
            <w:pPr>
              <w:jc w:val="center"/>
            </w:pPr>
          </w:p>
        </w:tc>
        <w:tc>
          <w:tcPr>
            <w:tcW w:w="6271" w:type="dxa"/>
          </w:tcPr>
          <w:p w:rsidR="00537AD0" w:rsidRPr="006505C4" w:rsidRDefault="006505C4" w:rsidP="00C95636">
            <w:pPr>
              <w:tabs>
                <w:tab w:val="left" w:pos="261"/>
              </w:tabs>
              <w:ind w:left="18"/>
              <w:jc w:val="both"/>
              <w:rPr>
                <w:lang w:val="en-US"/>
              </w:rPr>
            </w:pPr>
            <w:r w:rsidRPr="006505C4">
              <w:rPr>
                <w:lang w:val="en-US"/>
              </w:rPr>
              <w:t>Practice 15</w:t>
            </w:r>
            <w:r w:rsidR="00537AD0" w:rsidRPr="006505C4">
              <w:rPr>
                <w:lang w:val="en-US"/>
              </w:rPr>
              <w:t>.</w:t>
            </w:r>
            <w:r w:rsidR="00537AD0" w:rsidRPr="006505C4">
              <w:rPr>
                <w:bCs/>
                <w:kern w:val="36"/>
                <w:lang w:val="en-US"/>
              </w:rPr>
              <w:t xml:space="preserve"> </w:t>
            </w:r>
            <w:r>
              <w:rPr>
                <w:lang/>
              </w:rPr>
              <w:t>Management of the system of higher education in Kazakhstan under conditions of reform.</w:t>
            </w:r>
          </w:p>
        </w:tc>
        <w:tc>
          <w:tcPr>
            <w:tcW w:w="1276" w:type="dxa"/>
          </w:tcPr>
          <w:p w:rsidR="00537AD0" w:rsidRDefault="00537AD0" w:rsidP="00C95636">
            <w:pPr>
              <w:jc w:val="center"/>
              <w:rPr>
                <w:b/>
              </w:rPr>
            </w:pPr>
            <w:r>
              <w:rPr>
                <w:b/>
              </w:rPr>
              <w:t>1</w:t>
            </w:r>
          </w:p>
        </w:tc>
        <w:tc>
          <w:tcPr>
            <w:tcW w:w="1334" w:type="dxa"/>
          </w:tcPr>
          <w:p w:rsidR="00537AD0" w:rsidRDefault="00537AD0" w:rsidP="00C95636">
            <w:pPr>
              <w:pStyle w:val="a4"/>
              <w:tabs>
                <w:tab w:val="left" w:pos="426"/>
              </w:tabs>
              <w:autoSpaceDE w:val="0"/>
              <w:autoSpaceDN w:val="0"/>
              <w:adjustRightInd w:val="0"/>
              <w:ind w:left="0"/>
              <w:jc w:val="center"/>
              <w:rPr>
                <w:b/>
              </w:rPr>
            </w:pPr>
            <w:r>
              <w:rPr>
                <w:b/>
              </w:rPr>
              <w:t>1</w:t>
            </w:r>
          </w:p>
        </w:tc>
      </w:tr>
      <w:tr w:rsidR="00537AD0" w:rsidRPr="004861B5" w:rsidTr="006505C4">
        <w:tc>
          <w:tcPr>
            <w:tcW w:w="959" w:type="dxa"/>
          </w:tcPr>
          <w:p w:rsidR="00537AD0" w:rsidRPr="004861B5" w:rsidRDefault="00537AD0" w:rsidP="00C95636">
            <w:pPr>
              <w:jc w:val="center"/>
            </w:pPr>
          </w:p>
        </w:tc>
        <w:tc>
          <w:tcPr>
            <w:tcW w:w="6271" w:type="dxa"/>
          </w:tcPr>
          <w:p w:rsidR="00537AD0" w:rsidRPr="004861B5" w:rsidRDefault="006505C4" w:rsidP="00C95636">
            <w:pPr>
              <w:tabs>
                <w:tab w:val="left" w:pos="261"/>
              </w:tabs>
              <w:ind w:left="18"/>
              <w:jc w:val="both"/>
            </w:pPr>
            <w:r>
              <w:rPr>
                <w:lang w:val="en-US"/>
              </w:rPr>
              <w:t>Endterm control</w:t>
            </w:r>
          </w:p>
        </w:tc>
        <w:tc>
          <w:tcPr>
            <w:tcW w:w="1276" w:type="dxa"/>
          </w:tcPr>
          <w:p w:rsidR="00537AD0" w:rsidRDefault="00537AD0" w:rsidP="00C95636">
            <w:pPr>
              <w:jc w:val="center"/>
              <w:rPr>
                <w:b/>
              </w:rPr>
            </w:pPr>
          </w:p>
        </w:tc>
        <w:tc>
          <w:tcPr>
            <w:tcW w:w="1334" w:type="dxa"/>
          </w:tcPr>
          <w:p w:rsidR="00537AD0" w:rsidRDefault="00537AD0" w:rsidP="00C95636">
            <w:pPr>
              <w:pStyle w:val="a4"/>
              <w:tabs>
                <w:tab w:val="left" w:pos="426"/>
              </w:tabs>
              <w:autoSpaceDE w:val="0"/>
              <w:autoSpaceDN w:val="0"/>
              <w:adjustRightInd w:val="0"/>
              <w:ind w:left="0"/>
              <w:jc w:val="center"/>
              <w:rPr>
                <w:b/>
              </w:rPr>
            </w:pPr>
          </w:p>
        </w:tc>
      </w:tr>
    </w:tbl>
    <w:p w:rsidR="00625192" w:rsidRDefault="00625192" w:rsidP="00625192">
      <w:pPr>
        <w:pStyle w:val="a3"/>
        <w:jc w:val="center"/>
        <w:rPr>
          <w:rFonts w:ascii="Times New Roman" w:hAnsi="Times New Roman" w:cs="Times New Roman"/>
          <w:b/>
          <w:sz w:val="24"/>
          <w:szCs w:val="28"/>
        </w:rPr>
      </w:pPr>
    </w:p>
    <w:p w:rsidR="00625192" w:rsidRDefault="00625192" w:rsidP="00625192">
      <w:pPr>
        <w:pStyle w:val="a3"/>
        <w:jc w:val="both"/>
        <w:rPr>
          <w:rFonts w:ascii="Times New Roman" w:hAnsi="Times New Roman" w:cs="Times New Roman"/>
          <w:sz w:val="24"/>
        </w:rPr>
      </w:pPr>
      <w:r>
        <w:rPr>
          <w:rFonts w:ascii="Times New Roman" w:hAnsi="Times New Roman" w:cs="Times New Roman"/>
          <w:sz w:val="24"/>
        </w:rPr>
        <w:t>Lecture</w:t>
      </w:r>
      <w:r w:rsidRPr="00B72745">
        <w:rPr>
          <w:rFonts w:ascii="Times New Roman" w:hAnsi="Times New Roman" w:cs="Times New Roman"/>
          <w:sz w:val="24"/>
        </w:rPr>
        <w:t xml:space="preserve">r </w:t>
      </w:r>
      <w:r>
        <w:rPr>
          <w:rFonts w:ascii="Times New Roman" w:hAnsi="Times New Roman" w:cs="Times New Roman"/>
          <w:sz w:val="24"/>
        </w:rPr>
        <w:t xml:space="preserve">                                                                                                        </w:t>
      </w:r>
      <w:r w:rsidR="006505C4">
        <w:rPr>
          <w:rFonts w:ascii="Times New Roman" w:hAnsi="Times New Roman" w:cs="Times New Roman"/>
          <w:sz w:val="24"/>
        </w:rPr>
        <w:t xml:space="preserve">           </w:t>
      </w:r>
      <w:r w:rsidRPr="00B72745">
        <w:rPr>
          <w:rFonts w:ascii="Times New Roman" w:hAnsi="Times New Roman" w:cs="Times New Roman"/>
          <w:sz w:val="24"/>
        </w:rPr>
        <w:t xml:space="preserve">G.A. </w:t>
      </w:r>
      <w:proofErr w:type="spellStart"/>
      <w:r w:rsidRPr="00B72745">
        <w:rPr>
          <w:rFonts w:ascii="Times New Roman" w:hAnsi="Times New Roman" w:cs="Times New Roman"/>
          <w:sz w:val="24"/>
        </w:rPr>
        <w:t>Seksenbayeva</w:t>
      </w:r>
      <w:proofErr w:type="spellEnd"/>
    </w:p>
    <w:p w:rsidR="00625192" w:rsidRPr="00B72745" w:rsidRDefault="00625192" w:rsidP="00625192">
      <w:pPr>
        <w:pStyle w:val="a3"/>
        <w:jc w:val="both"/>
        <w:rPr>
          <w:rFonts w:ascii="Times New Roman" w:hAnsi="Times New Roman" w:cs="Times New Roman"/>
          <w:sz w:val="24"/>
        </w:rPr>
      </w:pPr>
    </w:p>
    <w:p w:rsidR="00625192" w:rsidRDefault="00625192" w:rsidP="00625192">
      <w:pPr>
        <w:pStyle w:val="a3"/>
        <w:jc w:val="both"/>
        <w:rPr>
          <w:rFonts w:ascii="Times New Roman" w:hAnsi="Times New Roman" w:cs="Times New Roman"/>
          <w:sz w:val="24"/>
        </w:rPr>
      </w:pPr>
      <w:r w:rsidRPr="00B72745">
        <w:rPr>
          <w:rFonts w:ascii="Times New Roman" w:hAnsi="Times New Roman" w:cs="Times New Roman"/>
          <w:sz w:val="24"/>
        </w:rPr>
        <w:t xml:space="preserve">Head of the department </w:t>
      </w:r>
      <w:r>
        <w:rPr>
          <w:rFonts w:ascii="Times New Roman" w:hAnsi="Times New Roman" w:cs="Times New Roman"/>
          <w:sz w:val="24"/>
        </w:rPr>
        <w:t xml:space="preserve">                                                                                   </w:t>
      </w:r>
      <w:r w:rsidR="006505C4">
        <w:rPr>
          <w:rFonts w:ascii="Times New Roman" w:hAnsi="Times New Roman" w:cs="Times New Roman"/>
          <w:sz w:val="24"/>
        </w:rPr>
        <w:t xml:space="preserve">     </w:t>
      </w:r>
      <w:r>
        <w:rPr>
          <w:rFonts w:ascii="Times New Roman" w:hAnsi="Times New Roman" w:cs="Times New Roman"/>
          <w:sz w:val="24"/>
        </w:rPr>
        <w:t xml:space="preserve">  G.S. </w:t>
      </w:r>
      <w:proofErr w:type="spellStart"/>
      <w:r w:rsidRPr="00B72745">
        <w:rPr>
          <w:rFonts w:ascii="Times New Roman" w:hAnsi="Times New Roman" w:cs="Times New Roman"/>
          <w:sz w:val="24"/>
        </w:rPr>
        <w:t>Sultangaliyeva</w:t>
      </w:r>
      <w:proofErr w:type="spellEnd"/>
    </w:p>
    <w:p w:rsidR="00625192" w:rsidRPr="00B72745" w:rsidRDefault="00625192" w:rsidP="00625192">
      <w:pPr>
        <w:pStyle w:val="a3"/>
        <w:jc w:val="both"/>
        <w:rPr>
          <w:rFonts w:ascii="Times New Roman" w:hAnsi="Times New Roman" w:cs="Times New Roman"/>
          <w:sz w:val="24"/>
        </w:rPr>
      </w:pPr>
    </w:p>
    <w:p w:rsidR="00625192" w:rsidRPr="00B72745" w:rsidRDefault="00625192" w:rsidP="00625192">
      <w:pPr>
        <w:pStyle w:val="a3"/>
        <w:jc w:val="both"/>
        <w:rPr>
          <w:rFonts w:ascii="Times New Roman" w:hAnsi="Times New Roman" w:cs="Times New Roman"/>
          <w:sz w:val="24"/>
        </w:rPr>
      </w:pPr>
      <w:r w:rsidRPr="00B72745">
        <w:rPr>
          <w:rFonts w:ascii="Times New Roman" w:hAnsi="Times New Roman" w:cs="Times New Roman"/>
          <w:sz w:val="24"/>
        </w:rPr>
        <w:t>Chairman of the</w:t>
      </w:r>
      <w:r>
        <w:rPr>
          <w:rFonts w:ascii="Times New Roman" w:hAnsi="Times New Roman" w:cs="Times New Roman"/>
          <w:sz w:val="24"/>
        </w:rPr>
        <w:t xml:space="preserve"> </w:t>
      </w:r>
      <w:r w:rsidRPr="00B72745">
        <w:rPr>
          <w:rFonts w:ascii="Times New Roman" w:hAnsi="Times New Roman" w:cs="Times New Roman"/>
          <w:sz w:val="24"/>
        </w:rPr>
        <w:t xml:space="preserve">bureau of the faculty </w:t>
      </w:r>
      <w:r>
        <w:rPr>
          <w:rFonts w:ascii="Times New Roman" w:hAnsi="Times New Roman" w:cs="Times New Roman"/>
          <w:sz w:val="24"/>
        </w:rPr>
        <w:t xml:space="preserve">                                                                   </w:t>
      </w:r>
      <w:r w:rsidR="006505C4">
        <w:rPr>
          <w:rFonts w:ascii="Times New Roman" w:hAnsi="Times New Roman" w:cs="Times New Roman"/>
          <w:sz w:val="24"/>
        </w:rPr>
        <w:t xml:space="preserve">           </w:t>
      </w:r>
      <w:r>
        <w:rPr>
          <w:rFonts w:ascii="Times New Roman" w:hAnsi="Times New Roman" w:cs="Times New Roman"/>
          <w:sz w:val="24"/>
        </w:rPr>
        <w:t xml:space="preserve">   N. </w:t>
      </w:r>
      <w:proofErr w:type="spellStart"/>
      <w:r>
        <w:rPr>
          <w:rFonts w:ascii="Times New Roman" w:hAnsi="Times New Roman" w:cs="Times New Roman"/>
          <w:sz w:val="24"/>
        </w:rPr>
        <w:t>Tasilova</w:t>
      </w:r>
      <w:proofErr w:type="spellEnd"/>
    </w:p>
    <w:p w:rsidR="00625192" w:rsidRDefault="00625192" w:rsidP="00625192">
      <w:pPr>
        <w:pStyle w:val="a3"/>
        <w:jc w:val="center"/>
        <w:rPr>
          <w:rFonts w:ascii="Times New Roman" w:hAnsi="Times New Roman" w:cs="Times New Roman"/>
          <w:b/>
          <w:sz w:val="28"/>
          <w:szCs w:val="28"/>
        </w:rPr>
      </w:pPr>
    </w:p>
    <w:p w:rsidR="00225746" w:rsidRPr="00625192" w:rsidRDefault="00225746">
      <w:pPr>
        <w:rPr>
          <w:lang w:val="en-US"/>
        </w:rPr>
      </w:pPr>
    </w:p>
    <w:sectPr w:rsidR="00225746" w:rsidRPr="00625192" w:rsidSect="00225746">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B12F0"/>
    <w:multiLevelType w:val="hybridMultilevel"/>
    <w:tmpl w:val="88D4D63E"/>
    <w:lvl w:ilvl="0" w:tplc="041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736E76"/>
    <w:multiLevelType w:val="hybridMultilevel"/>
    <w:tmpl w:val="3D289A7C"/>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25192"/>
    <w:rsid w:val="001F7B2E"/>
    <w:rsid w:val="00225746"/>
    <w:rsid w:val="00537AD0"/>
    <w:rsid w:val="00625192"/>
    <w:rsid w:val="006505C4"/>
    <w:rsid w:val="00790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192"/>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semiHidden/>
    <w:unhideWhenUsed/>
    <w:qFormat/>
    <w:rsid w:val="0062519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5192"/>
    <w:pPr>
      <w:spacing w:after="0" w:line="240" w:lineRule="auto"/>
    </w:pPr>
  </w:style>
  <w:style w:type="character" w:customStyle="1" w:styleId="shorttext">
    <w:name w:val="short_text"/>
    <w:basedOn w:val="a0"/>
    <w:rsid w:val="00625192"/>
  </w:style>
  <w:style w:type="character" w:customStyle="1" w:styleId="40">
    <w:name w:val="Заголовок 4 Знак"/>
    <w:basedOn w:val="a0"/>
    <w:link w:val="4"/>
    <w:semiHidden/>
    <w:rsid w:val="00625192"/>
    <w:rPr>
      <w:rFonts w:ascii="Times New Roman" w:eastAsia="Times New Roman" w:hAnsi="Times New Roman" w:cs="Times New Roman"/>
      <w:b/>
      <w:bCs/>
      <w:sz w:val="28"/>
      <w:szCs w:val="28"/>
      <w:lang w:val="ru-RU" w:eastAsia="ru-RU"/>
    </w:rPr>
  </w:style>
  <w:style w:type="paragraph" w:styleId="HTML">
    <w:name w:val="HTML Preformatted"/>
    <w:basedOn w:val="a"/>
    <w:link w:val="HTML0"/>
    <w:rsid w:val="0062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625192"/>
    <w:rPr>
      <w:rFonts w:ascii="Courier New" w:eastAsia="Times New Roman" w:hAnsi="Courier New" w:cs="Courier New"/>
      <w:sz w:val="20"/>
      <w:szCs w:val="20"/>
      <w:lang w:val="ru-RU" w:eastAsia="ar-SA"/>
    </w:rPr>
  </w:style>
  <w:style w:type="paragraph" w:styleId="a4">
    <w:name w:val="List Paragraph"/>
    <w:basedOn w:val="a"/>
    <w:uiPriority w:val="34"/>
    <w:qFormat/>
    <w:rsid w:val="00537AD0"/>
    <w:pPr>
      <w:ind w:left="720"/>
      <w:contextualSpacing/>
    </w:pPr>
  </w:style>
  <w:style w:type="character" w:styleId="a5">
    <w:name w:val="Hyperlink"/>
    <w:basedOn w:val="a0"/>
    <w:rsid w:val="00537AD0"/>
    <w:rPr>
      <w:color w:val="0000FF"/>
      <w:u w:val="single"/>
    </w:rPr>
  </w:style>
  <w:style w:type="character" w:styleId="a6">
    <w:name w:val="Strong"/>
    <w:uiPriority w:val="22"/>
    <w:qFormat/>
    <w:rsid w:val="00537AD0"/>
    <w:rPr>
      <w:b/>
      <w:bCs/>
    </w:rPr>
  </w:style>
  <w:style w:type="character" w:customStyle="1" w:styleId="s9">
    <w:name w:val="s9"/>
    <w:basedOn w:val="a0"/>
    <w:rsid w:val="00537A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37A8A-FD7C-4D53-B609-8511E6A3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1855</Words>
  <Characters>10576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dc:creator>
  <cp:lastModifiedBy>adina</cp:lastModifiedBy>
  <cp:revision>1</cp:revision>
  <dcterms:created xsi:type="dcterms:W3CDTF">2018-01-11T08:18:00Z</dcterms:created>
  <dcterms:modified xsi:type="dcterms:W3CDTF">2018-01-11T09:58:00Z</dcterms:modified>
</cp:coreProperties>
</file>